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84" w:rsidRDefault="00EA62AA" w:rsidP="00867384">
      <w:pPr>
        <w:shd w:val="clear" w:color="auto" w:fill="FFFFFF"/>
        <w:spacing w:after="0" w:line="360" w:lineRule="atLeast"/>
        <w:jc w:val="center"/>
        <w:rPr>
          <w:rFonts w:ascii="Verdana" w:eastAsia="Times New Roman" w:hAnsi="Verdana" w:cs="Times New Roman"/>
          <w:b/>
          <w:color w:val="FF0000"/>
          <w:sz w:val="36"/>
          <w:szCs w:val="36"/>
          <w:lang w:eastAsia="it-IT"/>
        </w:rPr>
      </w:pPr>
      <w:r w:rsidRPr="00EA62AA">
        <w:rPr>
          <w:rFonts w:ascii="Verdana" w:eastAsia="Times New Roman" w:hAnsi="Verdana" w:cs="Times New Roman"/>
          <w:b/>
          <w:color w:val="FF0000"/>
          <w:sz w:val="36"/>
          <w:szCs w:val="36"/>
          <w:lang w:eastAsia="it-IT"/>
        </w:rPr>
        <w:t>L’</w:t>
      </w:r>
      <w:r w:rsidRPr="00EA62AA">
        <w:rPr>
          <w:rFonts w:ascii="Verdana" w:eastAsia="Times New Roman" w:hAnsi="Verdana" w:cs="Times New Roman"/>
          <w:b/>
          <w:color w:val="FF0000"/>
          <w:sz w:val="36"/>
          <w:szCs w:val="36"/>
          <w:bdr w:val="none" w:sz="0" w:space="0" w:color="auto" w:frame="1"/>
          <w:lang w:val="de-DE" w:eastAsia="it-IT"/>
        </w:rPr>
        <w:t>Oktoberfest</w:t>
      </w:r>
    </w:p>
    <w:p w:rsidR="00D3425E" w:rsidRPr="00867384" w:rsidRDefault="00D3425E" w:rsidP="00867384">
      <w:pPr>
        <w:shd w:val="clear" w:color="auto" w:fill="FFFFFF"/>
        <w:spacing w:after="0" w:line="360" w:lineRule="atLeast"/>
        <w:jc w:val="center"/>
        <w:rPr>
          <w:rFonts w:ascii="Verdana" w:eastAsia="Times New Roman" w:hAnsi="Verdana" w:cs="Times New Roman"/>
          <w:b/>
          <w:color w:val="FF0000"/>
          <w:sz w:val="36"/>
          <w:szCs w:val="36"/>
          <w:lang w:eastAsia="it-IT"/>
        </w:rPr>
      </w:pPr>
    </w:p>
    <w:p w:rsidR="00EA62AA" w:rsidRDefault="00867384" w:rsidP="00D3425E">
      <w:pPr>
        <w:shd w:val="clear" w:color="auto" w:fill="FFFFFF"/>
        <w:spacing w:after="0" w:line="360" w:lineRule="auto"/>
        <w:rPr>
          <w:rFonts w:ascii="Verdana" w:eastAsia="Times New Roman" w:hAnsi="Verdana" w:cs="Times New Roman"/>
          <w:sz w:val="28"/>
          <w:szCs w:val="28"/>
          <w:lang w:eastAsia="it-IT"/>
        </w:rPr>
      </w:pPr>
      <w:r w:rsidRPr="00D3425E">
        <w:rPr>
          <w:rFonts w:ascii="Verdana" w:eastAsia="Times New Roman" w:hAnsi="Verdana" w:cs="Times New Roman"/>
          <w:sz w:val="28"/>
          <w:szCs w:val="28"/>
          <w:lang w:eastAsia="it-IT"/>
        </w:rPr>
        <w:t>La</w:t>
      </w:r>
      <w:r w:rsidR="00EA62AA" w:rsidRPr="00D3425E">
        <w:rPr>
          <w:rFonts w:ascii="Verdana" w:eastAsia="Times New Roman" w:hAnsi="Verdana" w:cs="Times New Roman"/>
          <w:sz w:val="28"/>
          <w:szCs w:val="28"/>
          <w:lang w:eastAsia="it-IT"/>
        </w:rPr>
        <w:t xml:space="preserve"> più grande festa popolare del mondo, fu inaugurata nel 1810 in occasione delle nozze del principe ereditario Ludovico - il futuro re Ludovico I - con la principessa </w:t>
      </w:r>
      <w:r w:rsidR="00EA62AA" w:rsidRPr="00D3425E">
        <w:rPr>
          <w:rFonts w:ascii="Verdana" w:eastAsia="Times New Roman" w:hAnsi="Verdana" w:cs="Times New Roman"/>
          <w:sz w:val="28"/>
          <w:szCs w:val="28"/>
          <w:bdr w:val="none" w:sz="0" w:space="0" w:color="auto" w:frame="1"/>
          <w:lang w:val="de-DE" w:eastAsia="it-IT"/>
        </w:rPr>
        <w:t>Therese von Sachsen-Hildburghausen.</w:t>
      </w:r>
      <w:r w:rsidR="00D3425E">
        <w:rPr>
          <w:rFonts w:ascii="Verdana" w:eastAsia="Times New Roman" w:hAnsi="Verdana" w:cs="Times New Roman"/>
          <w:sz w:val="28"/>
          <w:szCs w:val="28"/>
          <w:bdr w:val="none" w:sz="0" w:space="0" w:color="auto" w:frame="1"/>
          <w:lang w:val="de-DE" w:eastAsia="it-IT"/>
        </w:rPr>
        <w:t xml:space="preserve"> </w:t>
      </w:r>
      <w:r w:rsidR="00EA62AA" w:rsidRPr="00D3425E">
        <w:rPr>
          <w:rFonts w:ascii="Verdana" w:eastAsia="Times New Roman" w:hAnsi="Verdana" w:cs="Times New Roman"/>
          <w:sz w:val="28"/>
          <w:szCs w:val="28"/>
          <w:lang w:eastAsia="it-IT"/>
        </w:rPr>
        <w:t>Quest’anno l’</w:t>
      </w:r>
      <w:r w:rsidR="00EA62AA" w:rsidRPr="00D3425E">
        <w:rPr>
          <w:rFonts w:ascii="Verdana" w:eastAsia="Times New Roman" w:hAnsi="Verdana" w:cs="Times New Roman"/>
          <w:sz w:val="28"/>
          <w:szCs w:val="28"/>
          <w:bdr w:val="none" w:sz="0" w:space="0" w:color="auto" w:frame="1"/>
          <w:lang w:val="de-DE" w:eastAsia="it-IT"/>
        </w:rPr>
        <w:t>Oktoberfest</w:t>
      </w:r>
      <w:r w:rsidR="00EA62AA" w:rsidRPr="00D3425E">
        <w:rPr>
          <w:rFonts w:ascii="Verdana" w:eastAsia="Times New Roman" w:hAnsi="Verdana" w:cs="Times New Roman"/>
          <w:sz w:val="28"/>
          <w:szCs w:val="28"/>
          <w:lang w:eastAsia="it-IT"/>
        </w:rPr>
        <w:t> festeggia ormai i 200 anni. Nel corso degli anni 24 „</w:t>
      </w:r>
      <w:r w:rsidR="00EA62AA" w:rsidRPr="00D3425E">
        <w:rPr>
          <w:rFonts w:ascii="Verdana" w:eastAsia="Times New Roman" w:hAnsi="Verdana" w:cs="Times New Roman"/>
          <w:sz w:val="28"/>
          <w:szCs w:val="28"/>
          <w:bdr w:val="none" w:sz="0" w:space="0" w:color="auto" w:frame="1"/>
          <w:lang w:val="de-DE" w:eastAsia="it-IT"/>
        </w:rPr>
        <w:t>Feste</w:t>
      </w:r>
      <w:r w:rsidR="00EA62AA" w:rsidRPr="00D3425E">
        <w:rPr>
          <w:rFonts w:ascii="Verdana" w:eastAsia="Times New Roman" w:hAnsi="Verdana" w:cs="Times New Roman"/>
          <w:sz w:val="28"/>
          <w:szCs w:val="28"/>
          <w:lang w:eastAsia="it-IT"/>
        </w:rPr>
        <w:t>“ non ebbero luogo a causa di eventi bellici e nel 1854 e nel 1873 epidemie di colera impedirono l’allestimento della Festa della Birra.</w:t>
      </w:r>
    </w:p>
    <w:p w:rsidR="00D3425E" w:rsidRPr="00D3425E" w:rsidRDefault="00D3425E" w:rsidP="00D3425E">
      <w:pPr>
        <w:shd w:val="clear" w:color="auto" w:fill="FFFFFF"/>
        <w:spacing w:after="0" w:line="360" w:lineRule="auto"/>
        <w:rPr>
          <w:rFonts w:ascii="Verdana" w:eastAsia="Times New Roman" w:hAnsi="Verdana" w:cs="Times New Roman"/>
          <w:sz w:val="28"/>
          <w:szCs w:val="28"/>
          <w:lang w:eastAsia="it-IT"/>
        </w:rPr>
      </w:pPr>
    </w:p>
    <w:p w:rsidR="00EA62AA" w:rsidRPr="00D3425E" w:rsidRDefault="00EA62AA" w:rsidP="00D3425E">
      <w:pPr>
        <w:shd w:val="clear" w:color="auto" w:fill="FFFFFF"/>
        <w:spacing w:after="0" w:line="360" w:lineRule="auto"/>
        <w:outlineLvl w:val="1"/>
        <w:rPr>
          <w:rFonts w:ascii="Verdana" w:eastAsia="Times New Roman" w:hAnsi="Verdana" w:cs="Times New Roman"/>
          <w:b/>
          <w:bCs/>
          <w:sz w:val="28"/>
          <w:szCs w:val="28"/>
          <w:lang w:eastAsia="it-IT"/>
        </w:rPr>
      </w:pPr>
      <w:r w:rsidRPr="00D3425E">
        <w:rPr>
          <w:rFonts w:ascii="Verdana" w:eastAsia="Times New Roman" w:hAnsi="Verdana" w:cs="Times New Roman"/>
          <w:b/>
          <w:bCs/>
          <w:sz w:val="28"/>
          <w:szCs w:val="28"/>
          <w:lang w:eastAsia="it-IT"/>
        </w:rPr>
        <w:t>Eventi importanti durante l’</w:t>
      </w:r>
      <w:r w:rsidRPr="00D3425E">
        <w:rPr>
          <w:rFonts w:ascii="Verdana" w:eastAsia="Times New Roman" w:hAnsi="Verdana" w:cs="Times New Roman"/>
          <w:b/>
          <w:sz w:val="28"/>
          <w:szCs w:val="28"/>
          <w:bdr w:val="none" w:sz="0" w:space="0" w:color="auto" w:frame="1"/>
          <w:lang w:val="de-DE" w:eastAsia="it-IT"/>
        </w:rPr>
        <w:t>Oktoberfest</w:t>
      </w:r>
    </w:p>
    <w:p w:rsidR="00EA62AA" w:rsidRPr="00D3425E" w:rsidRDefault="00EA62AA" w:rsidP="00D3425E">
      <w:pPr>
        <w:shd w:val="clear" w:color="auto" w:fill="FFFFFF"/>
        <w:spacing w:after="0" w:line="360" w:lineRule="auto"/>
        <w:rPr>
          <w:rFonts w:ascii="Verdana" w:eastAsia="Times New Roman" w:hAnsi="Verdana" w:cs="Times New Roman"/>
          <w:sz w:val="28"/>
          <w:szCs w:val="28"/>
          <w:lang w:eastAsia="it-IT"/>
        </w:rPr>
      </w:pPr>
      <w:r w:rsidRPr="00D3425E">
        <w:rPr>
          <w:rFonts w:ascii="Verdana" w:eastAsia="Times New Roman" w:hAnsi="Verdana" w:cs="Times New Roman"/>
          <w:sz w:val="28"/>
          <w:szCs w:val="28"/>
          <w:lang w:eastAsia="it-IT"/>
        </w:rPr>
        <w:t>L’inaugurazione della Festa ha inizio con la sfilata degli osti e delle birrerie. Nel corso dell’apertura sfileranno per la Città fino alla „</w:t>
      </w:r>
      <w:proofErr w:type="spellStart"/>
      <w:r w:rsidRPr="00D3425E">
        <w:rPr>
          <w:rFonts w:ascii="Verdana" w:eastAsia="Times New Roman" w:hAnsi="Verdana" w:cs="Times New Roman"/>
          <w:sz w:val="28"/>
          <w:szCs w:val="28"/>
          <w:bdr w:val="none" w:sz="0" w:space="0" w:color="auto" w:frame="1"/>
          <w:lang w:val="de-DE" w:eastAsia="it-IT"/>
        </w:rPr>
        <w:t>Theresienwiese</w:t>
      </w:r>
      <w:proofErr w:type="spellEnd"/>
      <w:r w:rsidRPr="00D3425E">
        <w:rPr>
          <w:rFonts w:ascii="Verdana" w:eastAsia="Times New Roman" w:hAnsi="Verdana" w:cs="Times New Roman"/>
          <w:sz w:val="28"/>
          <w:szCs w:val="28"/>
          <w:lang w:eastAsia="it-IT"/>
        </w:rPr>
        <w:t xml:space="preserve">“, </w:t>
      </w:r>
      <w:r w:rsidR="00D3425E">
        <w:rPr>
          <w:rFonts w:ascii="Verdana" w:eastAsia="Times New Roman" w:hAnsi="Verdana" w:cs="Times New Roman"/>
          <w:sz w:val="28"/>
          <w:szCs w:val="28"/>
          <w:lang w:eastAsia="it-IT"/>
        </w:rPr>
        <w:t>dove ha luogo la Festa, le fami</w:t>
      </w:r>
      <w:r w:rsidRPr="00D3425E">
        <w:rPr>
          <w:rFonts w:ascii="Verdana" w:eastAsia="Times New Roman" w:hAnsi="Verdana" w:cs="Times New Roman"/>
          <w:sz w:val="28"/>
          <w:szCs w:val="28"/>
          <w:lang w:eastAsia="it-IT"/>
        </w:rPr>
        <w:t>glie degli osti su carri addobbati con fiori, le bande che suoneranno poi nei padiglioni, le cameriere su pittoreschi carri tirati da splendidi cavalli ed i carri delle singole birrerie. In testa alla sfilata vi sarà il „</w:t>
      </w:r>
      <w:r w:rsidRPr="00D3425E">
        <w:rPr>
          <w:rFonts w:ascii="Verdana" w:eastAsia="Times New Roman" w:hAnsi="Verdana" w:cs="Times New Roman"/>
          <w:sz w:val="28"/>
          <w:szCs w:val="28"/>
          <w:bdr w:val="none" w:sz="0" w:space="0" w:color="auto" w:frame="1"/>
          <w:lang w:val="de-DE" w:eastAsia="it-IT"/>
        </w:rPr>
        <w:t>Münchner Kindl</w:t>
      </w:r>
      <w:r w:rsidRPr="00D3425E">
        <w:rPr>
          <w:rFonts w:ascii="Verdana" w:eastAsia="Times New Roman" w:hAnsi="Verdana" w:cs="Times New Roman"/>
          <w:sz w:val="28"/>
          <w:szCs w:val="28"/>
          <w:lang w:eastAsia="it-IT"/>
        </w:rPr>
        <w:t>“ - il simbolo di Monaco - che a cavallo guiderà il corteo per le vie della città.  Al suo seguito sfilerà il carro del Borgomastro.  La sfilata si tenne per la prima volta nel 1887.</w:t>
      </w:r>
    </w:p>
    <w:p w:rsidR="00EA62AA" w:rsidRPr="00D3425E" w:rsidRDefault="00EA62AA" w:rsidP="00D3425E">
      <w:pPr>
        <w:shd w:val="clear" w:color="auto" w:fill="FFFFFF"/>
        <w:spacing w:after="0" w:line="360" w:lineRule="auto"/>
        <w:rPr>
          <w:rFonts w:ascii="Verdana" w:eastAsia="Times New Roman" w:hAnsi="Verdana" w:cs="Times New Roman"/>
          <w:sz w:val="28"/>
          <w:szCs w:val="28"/>
          <w:lang w:eastAsia="it-IT"/>
        </w:rPr>
      </w:pPr>
      <w:r w:rsidRPr="00D3425E">
        <w:rPr>
          <w:rFonts w:ascii="Verdana" w:eastAsia="Times New Roman" w:hAnsi="Verdana" w:cs="Times New Roman"/>
          <w:bCs/>
          <w:sz w:val="28"/>
          <w:szCs w:val="28"/>
          <w:lang w:eastAsia="it-IT"/>
        </w:rPr>
        <w:t>La prima domenica dell’</w:t>
      </w:r>
      <w:r w:rsidRPr="00D3425E">
        <w:rPr>
          <w:rFonts w:ascii="Verdana" w:eastAsia="Times New Roman" w:hAnsi="Verdana" w:cs="Times New Roman"/>
          <w:sz w:val="28"/>
          <w:szCs w:val="28"/>
          <w:lang w:val="de-DE" w:eastAsia="it-IT"/>
        </w:rPr>
        <w:t>Oktoberfest</w:t>
      </w:r>
      <w:r w:rsidRPr="00D3425E">
        <w:rPr>
          <w:rFonts w:ascii="Verdana" w:eastAsia="Times New Roman" w:hAnsi="Verdana" w:cs="Times New Roman"/>
          <w:sz w:val="28"/>
          <w:szCs w:val="28"/>
          <w:lang w:eastAsia="it-IT"/>
        </w:rPr>
        <w:t> avrà luogo la </w:t>
      </w:r>
      <w:r w:rsidRPr="00D3425E">
        <w:rPr>
          <w:rFonts w:ascii="Verdana" w:eastAsia="Times New Roman" w:hAnsi="Verdana" w:cs="Times New Roman"/>
          <w:bCs/>
          <w:sz w:val="28"/>
          <w:szCs w:val="28"/>
          <w:lang w:eastAsia="it-IT"/>
        </w:rPr>
        <w:t>sfilata di gruppi folcloristici e degli </w:t>
      </w:r>
      <w:r w:rsidRPr="00D3425E">
        <w:rPr>
          <w:rFonts w:ascii="Verdana" w:eastAsia="Times New Roman" w:hAnsi="Verdana" w:cs="Times New Roman"/>
          <w:sz w:val="28"/>
          <w:szCs w:val="28"/>
          <w:lang w:val="de-DE" w:eastAsia="it-IT"/>
        </w:rPr>
        <w:t>Schützen</w:t>
      </w:r>
      <w:r w:rsidRPr="00D3425E">
        <w:rPr>
          <w:rFonts w:ascii="Verdana" w:eastAsia="Times New Roman" w:hAnsi="Verdana" w:cs="Times New Roman"/>
          <w:sz w:val="28"/>
          <w:szCs w:val="28"/>
          <w:lang w:eastAsia="it-IT"/>
        </w:rPr>
        <w:t> (fucilieri e tiratori). Circa 8.000 ospiti provenienti dalla Germania, dall’Austria, dall’Italia, dalla Croazia, dalla Polonia, dalla Svizzera e da altri paesi europei parteciperanno alla sfilata che si snoderà per circa sei chilometri. È un vero piacere osservare la parata delle uniformi storiche, gli </w:t>
      </w:r>
      <w:r w:rsidRPr="00D3425E">
        <w:rPr>
          <w:rFonts w:ascii="Verdana" w:eastAsia="Times New Roman" w:hAnsi="Verdana" w:cs="Times New Roman"/>
          <w:sz w:val="28"/>
          <w:szCs w:val="28"/>
          <w:bdr w:val="none" w:sz="0" w:space="0" w:color="auto" w:frame="1"/>
          <w:lang w:val="de-DE" w:eastAsia="it-IT"/>
        </w:rPr>
        <w:t>Schützen</w:t>
      </w:r>
      <w:r w:rsidRPr="00D3425E">
        <w:rPr>
          <w:rFonts w:ascii="Verdana" w:eastAsia="Times New Roman" w:hAnsi="Verdana" w:cs="Times New Roman"/>
          <w:sz w:val="28"/>
          <w:szCs w:val="28"/>
          <w:lang w:eastAsia="it-IT"/>
        </w:rPr>
        <w:t xml:space="preserve">, i gruppi folcloristici con i loro pittoreschi costumi, le bande locali ed i magnifici cavalli di razza. La sfilata dei gruppi folcloristici risale al </w:t>
      </w:r>
      <w:r w:rsidRPr="00D3425E">
        <w:rPr>
          <w:rFonts w:ascii="Verdana" w:eastAsia="Times New Roman" w:hAnsi="Verdana" w:cs="Times New Roman"/>
          <w:sz w:val="28"/>
          <w:szCs w:val="28"/>
          <w:lang w:eastAsia="it-IT"/>
        </w:rPr>
        <w:lastRenderedPageBreak/>
        <w:t>1835 e fu organizzata per celebrare le nozze d’argento di Ludovico I e Teresa di Baviera.</w:t>
      </w:r>
      <w:r w:rsidRPr="00D3425E">
        <w:rPr>
          <w:rFonts w:ascii="Verdana" w:eastAsia="Times New Roman" w:hAnsi="Verdana" w:cs="Times New Roman"/>
          <w:sz w:val="28"/>
          <w:szCs w:val="28"/>
          <w:lang w:eastAsia="it-IT"/>
        </w:rPr>
        <w:br/>
        <w:t>La seconda domenica dell’</w:t>
      </w:r>
      <w:proofErr w:type="spellStart"/>
      <w:r w:rsidRPr="00D3425E">
        <w:rPr>
          <w:rFonts w:ascii="Verdana" w:eastAsia="Times New Roman" w:hAnsi="Verdana" w:cs="Times New Roman"/>
          <w:sz w:val="28"/>
          <w:szCs w:val="28"/>
          <w:lang w:eastAsia="it-IT"/>
        </w:rPr>
        <w:t>Oktoberfest</w:t>
      </w:r>
      <w:proofErr w:type="spellEnd"/>
      <w:r w:rsidRPr="00D3425E">
        <w:rPr>
          <w:rFonts w:ascii="Verdana" w:eastAsia="Times New Roman" w:hAnsi="Verdana" w:cs="Times New Roman"/>
          <w:sz w:val="28"/>
          <w:szCs w:val="28"/>
          <w:lang w:eastAsia="it-IT"/>
        </w:rPr>
        <w:t xml:space="preserve"> avrà luogo un concerto all’aperto nel corso del quale si esibiranno le bande con circa 400 musicisti che partecipano alla Festa.</w:t>
      </w:r>
      <w:r w:rsidRPr="00D3425E">
        <w:rPr>
          <w:rFonts w:ascii="Verdana" w:eastAsia="Times New Roman" w:hAnsi="Verdana" w:cs="Times New Roman"/>
          <w:sz w:val="28"/>
          <w:szCs w:val="28"/>
          <w:lang w:eastAsia="it-IT"/>
        </w:rPr>
        <w:br/>
        <w:t>La serata finale - che come vuole la tradizione si terrà di domenica - ben 60 </w:t>
      </w:r>
      <w:r w:rsidRPr="00D3425E">
        <w:rPr>
          <w:rFonts w:ascii="Verdana" w:eastAsia="Times New Roman" w:hAnsi="Verdana" w:cs="Times New Roman"/>
          <w:sz w:val="28"/>
          <w:szCs w:val="28"/>
          <w:bdr w:val="none" w:sz="0" w:space="0" w:color="auto" w:frame="1"/>
          <w:lang w:val="de-DE" w:eastAsia="it-IT"/>
        </w:rPr>
        <w:t>Schützen</w:t>
      </w:r>
      <w:r w:rsidRPr="00D3425E">
        <w:rPr>
          <w:rFonts w:ascii="Verdana" w:eastAsia="Times New Roman" w:hAnsi="Verdana" w:cs="Times New Roman"/>
          <w:sz w:val="28"/>
          <w:szCs w:val="28"/>
          <w:lang w:eastAsia="it-IT"/>
        </w:rPr>
        <w:t xml:space="preserve"> assecondati dai musicisti del </w:t>
      </w:r>
      <w:proofErr w:type="spellStart"/>
      <w:r w:rsidRPr="00D3425E">
        <w:rPr>
          <w:rFonts w:ascii="Verdana" w:eastAsia="Times New Roman" w:hAnsi="Verdana" w:cs="Times New Roman"/>
          <w:sz w:val="28"/>
          <w:szCs w:val="28"/>
          <w:lang w:eastAsia="it-IT"/>
        </w:rPr>
        <w:t>„Padiglione</w:t>
      </w:r>
      <w:proofErr w:type="spellEnd"/>
      <w:r w:rsidRPr="00D3425E">
        <w:rPr>
          <w:rFonts w:ascii="Verdana" w:eastAsia="Times New Roman" w:hAnsi="Verdana" w:cs="Times New Roman"/>
          <w:sz w:val="28"/>
          <w:szCs w:val="28"/>
          <w:lang w:eastAsia="it-IT"/>
        </w:rPr>
        <w:t xml:space="preserve"> degli </w:t>
      </w:r>
      <w:r w:rsidRPr="00D3425E">
        <w:rPr>
          <w:rFonts w:ascii="Verdana" w:eastAsia="Times New Roman" w:hAnsi="Verdana" w:cs="Times New Roman"/>
          <w:sz w:val="28"/>
          <w:szCs w:val="28"/>
          <w:bdr w:val="none" w:sz="0" w:space="0" w:color="auto" w:frame="1"/>
          <w:lang w:val="de-DE" w:eastAsia="it-IT"/>
        </w:rPr>
        <w:t>Schützen</w:t>
      </w:r>
      <w:r w:rsidRPr="00D3425E">
        <w:rPr>
          <w:rFonts w:ascii="Verdana" w:eastAsia="Times New Roman" w:hAnsi="Verdana" w:cs="Times New Roman"/>
          <w:sz w:val="28"/>
          <w:szCs w:val="28"/>
          <w:lang w:eastAsia="it-IT"/>
        </w:rPr>
        <w:t>“ spareranno delle salve d’onore. Termina così la più grande festa popolare del mondo.</w:t>
      </w:r>
    </w:p>
    <w:p w:rsidR="00867384" w:rsidRPr="00D3425E" w:rsidRDefault="00867384" w:rsidP="00D3425E">
      <w:pPr>
        <w:shd w:val="clear" w:color="auto" w:fill="FFFFFF"/>
        <w:spacing w:after="0" w:line="360" w:lineRule="auto"/>
        <w:rPr>
          <w:rFonts w:ascii="Verdana" w:eastAsia="Times New Roman" w:hAnsi="Verdana" w:cs="Times New Roman"/>
          <w:sz w:val="28"/>
          <w:szCs w:val="28"/>
          <w:lang w:eastAsia="it-IT"/>
        </w:rPr>
      </w:pPr>
    </w:p>
    <w:p w:rsidR="00867384" w:rsidRPr="00D3425E" w:rsidRDefault="00867384" w:rsidP="00D3425E">
      <w:pPr>
        <w:shd w:val="clear" w:color="auto" w:fill="FFFFFF"/>
        <w:spacing w:after="0" w:line="360" w:lineRule="auto"/>
        <w:jc w:val="center"/>
        <w:rPr>
          <w:rFonts w:ascii="Verdana" w:eastAsia="Times New Roman" w:hAnsi="Verdana" w:cs="Times New Roman"/>
          <w:sz w:val="28"/>
          <w:szCs w:val="28"/>
          <w:lang w:eastAsia="it-IT"/>
        </w:rPr>
      </w:pPr>
      <w:r w:rsidRPr="00D3425E">
        <w:rPr>
          <w:rFonts w:ascii="Verdana" w:hAnsi="Verdana"/>
          <w:noProof/>
          <w:sz w:val="28"/>
          <w:szCs w:val="28"/>
          <w:lang w:eastAsia="it-IT"/>
        </w:rPr>
        <w:drawing>
          <wp:inline distT="0" distB="0" distL="0" distR="0">
            <wp:extent cx="3924300" cy="2181225"/>
            <wp:effectExtent l="171450" t="133350" r="361950" b="314325"/>
            <wp:docPr id="5" name="Immagine 4" descr="Oktoberfest Superto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toberfest Supertotale"/>
                    <pic:cNvPicPr>
                      <a:picLocks noChangeAspect="1" noChangeArrowheads="1"/>
                    </pic:cNvPicPr>
                  </pic:nvPicPr>
                  <pic:blipFill>
                    <a:blip r:embed="rId4" cstate="print"/>
                    <a:srcRect/>
                    <a:stretch>
                      <a:fillRect/>
                    </a:stretch>
                  </pic:blipFill>
                  <pic:spPr bwMode="auto">
                    <a:xfrm>
                      <a:off x="0" y="0"/>
                      <a:ext cx="3924300" cy="2181225"/>
                    </a:xfrm>
                    <a:prstGeom prst="rect">
                      <a:avLst/>
                    </a:prstGeom>
                    <a:ln>
                      <a:noFill/>
                    </a:ln>
                    <a:effectLst>
                      <a:outerShdw blurRad="292100" dist="139700" dir="2700000" algn="tl" rotWithShape="0">
                        <a:srgbClr val="333333">
                          <a:alpha val="65000"/>
                        </a:srgbClr>
                      </a:outerShdw>
                    </a:effectLst>
                  </pic:spPr>
                </pic:pic>
              </a:graphicData>
            </a:graphic>
          </wp:inline>
        </w:drawing>
      </w:r>
    </w:p>
    <w:p w:rsidR="0000094F" w:rsidRPr="00D3425E" w:rsidRDefault="00BC63AD" w:rsidP="00D3425E">
      <w:pPr>
        <w:spacing w:line="360" w:lineRule="auto"/>
        <w:rPr>
          <w:rFonts w:ascii="Verdana" w:hAnsi="Verdana"/>
          <w:sz w:val="28"/>
          <w:szCs w:val="28"/>
        </w:rPr>
      </w:pPr>
    </w:p>
    <w:p w:rsidR="005B25B3" w:rsidRPr="00D3425E" w:rsidRDefault="005B25B3" w:rsidP="00D3425E">
      <w:pPr>
        <w:spacing w:line="360" w:lineRule="auto"/>
        <w:rPr>
          <w:rFonts w:ascii="Verdana" w:hAnsi="Verdana"/>
          <w:sz w:val="28"/>
          <w:szCs w:val="28"/>
        </w:rPr>
      </w:pPr>
    </w:p>
    <w:p w:rsidR="005B25B3" w:rsidRDefault="005B25B3" w:rsidP="00D3425E">
      <w:pPr>
        <w:spacing w:line="360" w:lineRule="auto"/>
        <w:rPr>
          <w:rFonts w:ascii="Verdana" w:hAnsi="Verdana"/>
          <w:sz w:val="28"/>
          <w:szCs w:val="28"/>
        </w:rPr>
      </w:pPr>
    </w:p>
    <w:p w:rsidR="00D3425E" w:rsidRDefault="00D3425E" w:rsidP="00D3425E">
      <w:pPr>
        <w:spacing w:line="360" w:lineRule="auto"/>
        <w:rPr>
          <w:rFonts w:ascii="Verdana" w:hAnsi="Verdana"/>
          <w:sz w:val="28"/>
          <w:szCs w:val="28"/>
        </w:rPr>
      </w:pPr>
    </w:p>
    <w:p w:rsidR="00D3425E" w:rsidRPr="00D3425E" w:rsidRDefault="00D3425E" w:rsidP="00D3425E">
      <w:pPr>
        <w:spacing w:line="360" w:lineRule="auto"/>
        <w:rPr>
          <w:rFonts w:ascii="Verdana" w:hAnsi="Verdana"/>
          <w:sz w:val="28"/>
          <w:szCs w:val="28"/>
        </w:rPr>
      </w:pPr>
    </w:p>
    <w:p w:rsidR="005B25B3" w:rsidRPr="00D3425E" w:rsidRDefault="005B25B3" w:rsidP="00D3425E">
      <w:pPr>
        <w:spacing w:line="360" w:lineRule="auto"/>
        <w:rPr>
          <w:rFonts w:ascii="Verdana" w:hAnsi="Verdana"/>
          <w:sz w:val="28"/>
          <w:szCs w:val="28"/>
        </w:rPr>
      </w:pPr>
    </w:p>
    <w:p w:rsidR="00B8128E" w:rsidRPr="00D3425E" w:rsidRDefault="00B8128E" w:rsidP="00D3425E">
      <w:pPr>
        <w:pStyle w:val="Titolo1"/>
        <w:shd w:val="clear" w:color="auto" w:fill="FFFFFF"/>
        <w:spacing w:before="0" w:line="360" w:lineRule="auto"/>
        <w:rPr>
          <w:rFonts w:ascii="Verdana" w:hAnsi="Verdana"/>
          <w:bCs w:val="0"/>
          <w:color w:val="auto"/>
        </w:rPr>
      </w:pPr>
      <w:r w:rsidRPr="00D3425E">
        <w:rPr>
          <w:rFonts w:ascii="Verdana" w:hAnsi="Verdana"/>
          <w:bCs w:val="0"/>
          <w:color w:val="auto"/>
        </w:rPr>
        <w:lastRenderedPageBreak/>
        <w:t>Storia della Baviera</w:t>
      </w:r>
    </w:p>
    <w:p w:rsidR="00B8128E" w:rsidRPr="00D3425E" w:rsidRDefault="00B8128E" w:rsidP="00D3425E">
      <w:pPr>
        <w:pStyle w:val="Titolo2"/>
        <w:spacing w:before="0" w:beforeAutospacing="0" w:after="0" w:afterAutospacing="0" w:line="360" w:lineRule="auto"/>
        <w:rPr>
          <w:rFonts w:ascii="Verdana" w:hAnsi="Verdana"/>
          <w:sz w:val="28"/>
          <w:szCs w:val="28"/>
        </w:rPr>
      </w:pPr>
      <w:r w:rsidRPr="00D3425E">
        <w:rPr>
          <w:rFonts w:ascii="Verdana" w:hAnsi="Verdana"/>
          <w:sz w:val="28"/>
          <w:szCs w:val="28"/>
        </w:rPr>
        <w:t xml:space="preserve">L'antichità, il periodo romano e l’arrivo dei </w:t>
      </w:r>
      <w:proofErr w:type="spellStart"/>
      <w:r w:rsidRPr="00D3425E">
        <w:rPr>
          <w:rFonts w:ascii="Verdana" w:hAnsi="Verdana"/>
          <w:sz w:val="28"/>
          <w:szCs w:val="28"/>
        </w:rPr>
        <w:t>Bavari</w:t>
      </w:r>
      <w:proofErr w:type="spellEnd"/>
      <w:r w:rsidR="00D3425E" w:rsidRPr="00D3425E">
        <w:rPr>
          <w:rFonts w:ascii="Verdana" w:hAnsi="Verdana"/>
          <w:sz w:val="28"/>
          <w:szCs w:val="28"/>
        </w:rPr>
        <w:t>.</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La Baviera, prima popolata dai Celti, fu nel I secolo d.C. parte dell'Impero Romano con la fondazione di importanti città come</w:t>
      </w:r>
      <w:r w:rsidRPr="00D3425E">
        <w:rPr>
          <w:rStyle w:val="apple-converted-space"/>
          <w:rFonts w:ascii="Verdana" w:eastAsiaTheme="majorEastAsia" w:hAnsi="Verdana"/>
          <w:bCs/>
          <w:sz w:val="28"/>
          <w:szCs w:val="28"/>
          <w:bdr w:val="none" w:sz="0" w:space="0" w:color="auto" w:frame="1"/>
        </w:rPr>
        <w:t> </w:t>
      </w:r>
      <w:r w:rsidRPr="00D3425E">
        <w:rPr>
          <w:rStyle w:val="Enfasigrassetto"/>
          <w:rFonts w:ascii="Verdana" w:hAnsi="Verdana"/>
          <w:b w:val="0"/>
          <w:sz w:val="28"/>
          <w:szCs w:val="28"/>
          <w:bdr w:val="none" w:sz="0" w:space="0" w:color="auto" w:frame="1"/>
        </w:rPr>
        <w:t xml:space="preserve">Augusta, </w:t>
      </w:r>
      <w:proofErr w:type="spellStart"/>
      <w:r w:rsidRPr="00D3425E">
        <w:rPr>
          <w:rStyle w:val="Enfasigrassetto"/>
          <w:rFonts w:ascii="Verdana" w:hAnsi="Verdana"/>
          <w:b w:val="0"/>
          <w:sz w:val="28"/>
          <w:szCs w:val="28"/>
          <w:bdr w:val="none" w:sz="0" w:space="0" w:color="auto" w:frame="1"/>
        </w:rPr>
        <w:t>Ratisbona</w:t>
      </w:r>
      <w:proofErr w:type="spellEnd"/>
      <w:r w:rsidRPr="00D3425E">
        <w:rPr>
          <w:rStyle w:val="Enfasigrassetto"/>
          <w:rFonts w:ascii="Verdana" w:hAnsi="Verdana"/>
          <w:b w:val="0"/>
          <w:sz w:val="28"/>
          <w:szCs w:val="28"/>
          <w:bdr w:val="none" w:sz="0" w:space="0" w:color="auto" w:frame="1"/>
        </w:rPr>
        <w:t xml:space="preserve"> e </w:t>
      </w:r>
      <w:proofErr w:type="spellStart"/>
      <w:r w:rsidRPr="00D3425E">
        <w:rPr>
          <w:rStyle w:val="Enfasigrassetto"/>
          <w:rFonts w:ascii="Verdana" w:hAnsi="Verdana"/>
          <w:b w:val="0"/>
          <w:sz w:val="28"/>
          <w:szCs w:val="28"/>
          <w:bdr w:val="none" w:sz="0" w:space="0" w:color="auto" w:frame="1"/>
        </w:rPr>
        <w:t>Passavia</w:t>
      </w:r>
      <w:proofErr w:type="spellEnd"/>
      <w:r w:rsidRPr="00D3425E">
        <w:rPr>
          <w:rFonts w:ascii="Verdana" w:hAnsi="Verdana"/>
          <w:sz w:val="28"/>
          <w:szCs w:val="28"/>
        </w:rPr>
        <w:t xml:space="preserve">. Poi </w:t>
      </w:r>
      <w:proofErr w:type="spellStart"/>
      <w:r w:rsidRPr="00D3425E">
        <w:rPr>
          <w:rFonts w:ascii="Verdana" w:hAnsi="Verdana"/>
          <w:sz w:val="28"/>
          <w:szCs w:val="28"/>
        </w:rPr>
        <w:t>vienne</w:t>
      </w:r>
      <w:proofErr w:type="spellEnd"/>
      <w:r w:rsidRPr="00D3425E">
        <w:rPr>
          <w:rFonts w:ascii="Verdana" w:hAnsi="Verdana"/>
          <w:sz w:val="28"/>
          <w:szCs w:val="28"/>
        </w:rPr>
        <w:t xml:space="preserve"> invasa dalla tribù germanica dei </w:t>
      </w:r>
      <w:proofErr w:type="spellStart"/>
      <w:r w:rsidRPr="00D3425E">
        <w:rPr>
          <w:rFonts w:ascii="Verdana" w:hAnsi="Verdana"/>
          <w:sz w:val="28"/>
          <w:szCs w:val="28"/>
        </w:rPr>
        <w:t>Baiuvari</w:t>
      </w:r>
      <w:proofErr w:type="spellEnd"/>
      <w:r w:rsidRPr="00D3425E">
        <w:rPr>
          <w:rFonts w:ascii="Verdana" w:hAnsi="Verdana"/>
          <w:sz w:val="28"/>
          <w:szCs w:val="28"/>
        </w:rPr>
        <w:t xml:space="preserve"> (gli uomini scesi dalla Boemia) che oltrepasso il</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w:t>
      </w:r>
      <w:proofErr w:type="spellStart"/>
      <w:r w:rsidRPr="00D3425E">
        <w:rPr>
          <w:rStyle w:val="Enfasigrassetto"/>
          <w:rFonts w:ascii="Verdana" w:hAnsi="Verdana"/>
          <w:b w:val="0"/>
          <w:sz w:val="28"/>
          <w:szCs w:val="28"/>
          <w:bdr w:val="none" w:sz="0" w:space="0" w:color="auto" w:frame="1"/>
        </w:rPr>
        <w:t>Limes</w:t>
      </w:r>
      <w:proofErr w:type="spellEnd"/>
      <w:r w:rsidRPr="00D3425E">
        <w:rPr>
          <w:rStyle w:val="Enfasigrassetto"/>
          <w:rFonts w:ascii="Verdana" w:hAnsi="Verdana"/>
          <w:b w:val="0"/>
          <w:sz w:val="28"/>
          <w:szCs w:val="28"/>
          <w:bdr w:val="none" w:sz="0" w:space="0" w:color="auto" w:frame="1"/>
        </w:rPr>
        <w:t>"</w:t>
      </w:r>
      <w:r w:rsidRPr="00D3425E">
        <w:rPr>
          <w:rFonts w:ascii="Verdana" w:hAnsi="Verdana"/>
          <w:sz w:val="28"/>
          <w:szCs w:val="28"/>
        </w:rPr>
        <w:t>, cioè il confine Romano a nord, porto lingua e cultura germanica e diede il nome alla regione. Attorno all'anno 600 missionari irlandesi introdussero il credo cristiano.</w:t>
      </w:r>
    </w:p>
    <w:p w:rsidR="00D3425E" w:rsidRDefault="00D3425E" w:rsidP="00D3425E">
      <w:pPr>
        <w:pStyle w:val="Titolo2"/>
        <w:spacing w:before="0" w:beforeAutospacing="0" w:after="0" w:afterAutospacing="0" w:line="360" w:lineRule="auto"/>
        <w:rPr>
          <w:rFonts w:ascii="Verdana" w:hAnsi="Verdana"/>
          <w:b w:val="0"/>
          <w:sz w:val="28"/>
          <w:szCs w:val="28"/>
        </w:rPr>
      </w:pPr>
    </w:p>
    <w:p w:rsidR="00B8128E" w:rsidRPr="00D3425E" w:rsidRDefault="00B8128E" w:rsidP="00D3425E">
      <w:pPr>
        <w:pStyle w:val="Titolo2"/>
        <w:spacing w:before="0" w:beforeAutospacing="0" w:after="0" w:afterAutospacing="0" w:line="360" w:lineRule="auto"/>
        <w:rPr>
          <w:rFonts w:ascii="Verdana" w:hAnsi="Verdana"/>
          <w:sz w:val="28"/>
          <w:szCs w:val="28"/>
        </w:rPr>
      </w:pPr>
      <w:r w:rsidRPr="00D3425E">
        <w:rPr>
          <w:rFonts w:ascii="Verdana" w:hAnsi="Verdana"/>
          <w:sz w:val="28"/>
          <w:szCs w:val="28"/>
        </w:rPr>
        <w:t>Il Ducato di Baviera</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Style w:val="Enfasigrassetto"/>
          <w:rFonts w:ascii="Verdana" w:hAnsi="Verdana"/>
          <w:sz w:val="28"/>
          <w:szCs w:val="28"/>
          <w:bdr w:val="none" w:sz="0" w:space="0" w:color="auto" w:frame="1"/>
        </w:rPr>
        <w:t xml:space="preserve">Gli </w:t>
      </w:r>
      <w:proofErr w:type="spellStart"/>
      <w:r w:rsidRPr="00D3425E">
        <w:rPr>
          <w:rStyle w:val="Enfasigrassetto"/>
          <w:rFonts w:ascii="Verdana" w:hAnsi="Verdana"/>
          <w:sz w:val="28"/>
          <w:szCs w:val="28"/>
          <w:bdr w:val="none" w:sz="0" w:space="0" w:color="auto" w:frame="1"/>
        </w:rPr>
        <w:t>Agilolfingi</w:t>
      </w:r>
      <w:proofErr w:type="spellEnd"/>
      <w:r w:rsidRPr="00D3425E">
        <w:rPr>
          <w:rStyle w:val="Enfasigrassetto"/>
          <w:rFonts w:ascii="Verdana" w:hAnsi="Verdana"/>
          <w:sz w:val="28"/>
          <w:szCs w:val="28"/>
          <w:bdr w:val="none" w:sz="0" w:space="0" w:color="auto" w:frame="1"/>
        </w:rPr>
        <w:t xml:space="preserve"> e il Sacro Romano Impero</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 xml:space="preserve">Le fonti della Baviera durante l'alto medioevo sono assai frammentarie. Inoltre, i </w:t>
      </w:r>
      <w:proofErr w:type="spellStart"/>
      <w:r w:rsidRPr="00D3425E">
        <w:rPr>
          <w:rFonts w:ascii="Verdana" w:hAnsi="Verdana"/>
          <w:sz w:val="28"/>
          <w:szCs w:val="28"/>
        </w:rPr>
        <w:t>Bavari</w:t>
      </w:r>
      <w:proofErr w:type="spellEnd"/>
      <w:r w:rsidRPr="00D3425E">
        <w:rPr>
          <w:rFonts w:ascii="Verdana" w:hAnsi="Verdana"/>
          <w:sz w:val="28"/>
          <w:szCs w:val="28"/>
        </w:rPr>
        <w:t xml:space="preserve"> erano alleati dei Longobardi, con i quali intercorrevano stretti legami dinastici, per esempio </w:t>
      </w:r>
      <w:proofErr w:type="spellStart"/>
      <w:r w:rsidRPr="00D3425E">
        <w:rPr>
          <w:rFonts w:ascii="Verdana" w:hAnsi="Verdana"/>
          <w:sz w:val="28"/>
          <w:szCs w:val="28"/>
        </w:rPr>
        <w:t>Teodolinda</w:t>
      </w:r>
      <w:proofErr w:type="spellEnd"/>
      <w:r w:rsidRPr="00D3425E">
        <w:rPr>
          <w:rFonts w:ascii="Verdana" w:hAnsi="Verdana"/>
          <w:sz w:val="28"/>
          <w:szCs w:val="28"/>
        </w:rPr>
        <w:t xml:space="preserve"> di Monza, la moglie di </w:t>
      </w:r>
      <w:proofErr w:type="spellStart"/>
      <w:r w:rsidRPr="00D3425E">
        <w:rPr>
          <w:rFonts w:ascii="Verdana" w:hAnsi="Verdana"/>
          <w:sz w:val="28"/>
          <w:szCs w:val="28"/>
        </w:rPr>
        <w:t>Autari</w:t>
      </w:r>
      <w:proofErr w:type="spellEnd"/>
      <w:r w:rsidRPr="00D3425E">
        <w:rPr>
          <w:rFonts w:ascii="Verdana" w:hAnsi="Verdana"/>
          <w:sz w:val="28"/>
          <w:szCs w:val="28"/>
        </w:rPr>
        <w:t>, fu di origine bavarese.</w:t>
      </w:r>
      <w:r w:rsidRPr="00D3425E">
        <w:rPr>
          <w:rFonts w:ascii="Verdana" w:hAnsi="Verdana"/>
          <w:sz w:val="28"/>
          <w:szCs w:val="28"/>
        </w:rPr>
        <w:br/>
        <w:t>La politica dei legami matrimoniali continuò:</w:t>
      </w:r>
      <w:r w:rsidRPr="00D3425E">
        <w:rPr>
          <w:rStyle w:val="apple-converted-space"/>
          <w:rFonts w:ascii="Verdana" w:eastAsiaTheme="majorEastAsia" w:hAnsi="Verdana"/>
          <w:sz w:val="28"/>
          <w:szCs w:val="28"/>
        </w:rPr>
        <w:t> </w:t>
      </w:r>
      <w:proofErr w:type="spellStart"/>
      <w:r w:rsidRPr="00D3425E">
        <w:rPr>
          <w:rStyle w:val="Enfasigrassetto"/>
          <w:rFonts w:ascii="Verdana" w:hAnsi="Verdana"/>
          <w:b w:val="0"/>
          <w:sz w:val="28"/>
          <w:szCs w:val="28"/>
          <w:bdr w:val="none" w:sz="0" w:space="0" w:color="auto" w:frame="1"/>
        </w:rPr>
        <w:t>Tassilo</w:t>
      </w:r>
      <w:proofErr w:type="spellEnd"/>
      <w:r w:rsidRPr="00D3425E">
        <w:rPr>
          <w:rStyle w:val="Enfasigrassetto"/>
          <w:rFonts w:ascii="Verdana" w:hAnsi="Verdana"/>
          <w:b w:val="0"/>
          <w:sz w:val="28"/>
          <w:szCs w:val="28"/>
          <w:bdr w:val="none" w:sz="0" w:space="0" w:color="auto" w:frame="1"/>
        </w:rPr>
        <w:t xml:space="preserve"> III</w:t>
      </w:r>
      <w:r w:rsidRPr="00D3425E">
        <w:rPr>
          <w:rFonts w:ascii="Verdana" w:hAnsi="Verdana"/>
          <w:sz w:val="28"/>
          <w:szCs w:val="28"/>
        </w:rPr>
        <w:t xml:space="preserve">, che sarebbe stato l'ultimo degli </w:t>
      </w:r>
      <w:proofErr w:type="spellStart"/>
      <w:r w:rsidRPr="00D3425E">
        <w:rPr>
          <w:rFonts w:ascii="Verdana" w:hAnsi="Verdana"/>
          <w:sz w:val="28"/>
          <w:szCs w:val="28"/>
        </w:rPr>
        <w:t>Agilolfingi</w:t>
      </w:r>
      <w:proofErr w:type="spellEnd"/>
      <w:r w:rsidRPr="00D3425E">
        <w:rPr>
          <w:rFonts w:ascii="Verdana" w:hAnsi="Verdana"/>
          <w:sz w:val="28"/>
          <w:szCs w:val="28"/>
        </w:rPr>
        <w:t xml:space="preserve">, era figlio della figlia di primo letto di Carlo Martello. Ciò non gli impedì di tentare di liberarsi del vassallaggio verso i Franchi. Nel 788 Carlo Magno sconfisse </w:t>
      </w:r>
      <w:proofErr w:type="spellStart"/>
      <w:r w:rsidRPr="00D3425E">
        <w:rPr>
          <w:rFonts w:ascii="Verdana" w:hAnsi="Verdana"/>
          <w:sz w:val="28"/>
          <w:szCs w:val="28"/>
        </w:rPr>
        <w:t>Tassilo</w:t>
      </w:r>
      <w:proofErr w:type="spellEnd"/>
      <w:r w:rsidRPr="00D3425E">
        <w:rPr>
          <w:rFonts w:ascii="Verdana" w:hAnsi="Verdana"/>
          <w:sz w:val="28"/>
          <w:szCs w:val="28"/>
        </w:rPr>
        <w:t>, arrestandolo e annettendo la Baviera come parte integrante del suo impero.</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 xml:space="preserve">Carlo Magno e i suoi successori tennero sotto controllo stretto la </w:t>
      </w:r>
      <w:proofErr w:type="spellStart"/>
      <w:r w:rsidRPr="00D3425E">
        <w:rPr>
          <w:rFonts w:ascii="Verdana" w:hAnsi="Verdana"/>
          <w:sz w:val="28"/>
          <w:szCs w:val="28"/>
        </w:rPr>
        <w:t>Baviera.</w:t>
      </w:r>
      <w:r w:rsidRPr="00D3425E">
        <w:rPr>
          <w:rStyle w:val="Enfasigrassetto"/>
          <w:rFonts w:ascii="Verdana" w:hAnsi="Verdana"/>
          <w:b w:val="0"/>
          <w:sz w:val="28"/>
          <w:szCs w:val="28"/>
          <w:bdr w:val="none" w:sz="0" w:space="0" w:color="auto" w:frame="1"/>
        </w:rPr>
        <w:t>Ludovico</w:t>
      </w:r>
      <w:proofErr w:type="spellEnd"/>
      <w:r w:rsidRPr="00D3425E">
        <w:rPr>
          <w:rStyle w:val="Enfasigrassetto"/>
          <w:rFonts w:ascii="Verdana" w:hAnsi="Verdana"/>
          <w:b w:val="0"/>
          <w:sz w:val="28"/>
          <w:szCs w:val="28"/>
          <w:bdr w:val="none" w:sz="0" w:space="0" w:color="auto" w:frame="1"/>
        </w:rPr>
        <w:t xml:space="preserve"> il Germanico</w:t>
      </w:r>
      <w:r w:rsidRPr="00D3425E">
        <w:rPr>
          <w:rStyle w:val="apple-converted-space"/>
          <w:rFonts w:ascii="Verdana" w:eastAsiaTheme="majorEastAsia" w:hAnsi="Verdana"/>
          <w:sz w:val="28"/>
          <w:szCs w:val="28"/>
        </w:rPr>
        <w:t> </w:t>
      </w:r>
      <w:r w:rsidRPr="00D3425E">
        <w:rPr>
          <w:rFonts w:ascii="Verdana" w:hAnsi="Verdana"/>
          <w:sz w:val="28"/>
          <w:szCs w:val="28"/>
        </w:rPr>
        <w:t>poi assunse il titolo di Re di Baviera. Alla morte del suo padre diventò imperatore della sezione orientale del Sacro Romano Impero come Ludovico II. Durante il regno di</w:t>
      </w:r>
      <w:r w:rsidRPr="00D3425E">
        <w:rPr>
          <w:rStyle w:val="apple-converted-space"/>
          <w:rFonts w:ascii="Verdana" w:eastAsiaTheme="majorEastAsia" w:hAnsi="Verdana"/>
          <w:bCs/>
          <w:sz w:val="28"/>
          <w:szCs w:val="28"/>
          <w:bdr w:val="none" w:sz="0" w:space="0" w:color="auto" w:frame="1"/>
        </w:rPr>
        <w:t> </w:t>
      </w:r>
      <w:r w:rsidRPr="00D3425E">
        <w:rPr>
          <w:rStyle w:val="Enfasigrassetto"/>
          <w:rFonts w:ascii="Verdana" w:hAnsi="Verdana"/>
          <w:b w:val="0"/>
          <w:sz w:val="28"/>
          <w:szCs w:val="28"/>
          <w:bdr w:val="none" w:sz="0" w:space="0" w:color="auto" w:frame="1"/>
        </w:rPr>
        <w:t>Enrico I</w:t>
      </w:r>
      <w:r w:rsidRPr="00D3425E">
        <w:rPr>
          <w:rStyle w:val="apple-converted-space"/>
          <w:rFonts w:ascii="Verdana" w:eastAsiaTheme="majorEastAsia" w:hAnsi="Verdana"/>
          <w:bCs/>
          <w:sz w:val="28"/>
          <w:szCs w:val="28"/>
          <w:bdr w:val="none" w:sz="0" w:space="0" w:color="auto" w:frame="1"/>
        </w:rPr>
        <w:t> </w:t>
      </w:r>
      <w:r w:rsidRPr="00D3425E">
        <w:rPr>
          <w:rFonts w:ascii="Verdana" w:hAnsi="Verdana"/>
          <w:sz w:val="28"/>
          <w:szCs w:val="28"/>
        </w:rPr>
        <w:t xml:space="preserve">duca di Baviera, verso la meta del 10e secolo, il territorio si estendeva verso sud fino a Verona e verso oriente fino a Trieste e </w:t>
      </w:r>
      <w:r w:rsidRPr="00D3425E">
        <w:rPr>
          <w:rFonts w:ascii="Verdana" w:hAnsi="Verdana"/>
          <w:sz w:val="28"/>
          <w:szCs w:val="28"/>
        </w:rPr>
        <w:lastRenderedPageBreak/>
        <w:t xml:space="preserve">all'area di Vienna – la massima espansione territoriale del ducato di Baviera. Nel 1070 iniziò una nuova dinastia di duchi di Baviera, la dinastia Guelfa, che durò per circa un secolo, seguito dei </w:t>
      </w:r>
      <w:proofErr w:type="spellStart"/>
      <w:r w:rsidRPr="00D3425E">
        <w:rPr>
          <w:rFonts w:ascii="Verdana" w:hAnsi="Verdana"/>
          <w:sz w:val="28"/>
          <w:szCs w:val="28"/>
        </w:rPr>
        <w:t>Wittelsbach</w:t>
      </w:r>
      <w:proofErr w:type="spellEnd"/>
      <w:r w:rsidRPr="00D3425E">
        <w:rPr>
          <w:rFonts w:ascii="Verdana" w:hAnsi="Verdana"/>
          <w:sz w:val="28"/>
          <w:szCs w:val="28"/>
        </w:rPr>
        <w:t xml:space="preserve"> che regnavano la Baviera per più di ottocento anni (1180 al 1918).</w:t>
      </w:r>
    </w:p>
    <w:p w:rsidR="00D3425E" w:rsidRDefault="00D3425E" w:rsidP="00D3425E">
      <w:pPr>
        <w:pStyle w:val="NormaleWeb"/>
        <w:spacing w:before="0" w:beforeAutospacing="0" w:after="0" w:afterAutospacing="0" w:line="360" w:lineRule="auto"/>
        <w:rPr>
          <w:rStyle w:val="Enfasigrassetto"/>
          <w:rFonts w:ascii="Verdana" w:hAnsi="Verdana"/>
          <w:b w:val="0"/>
          <w:sz w:val="28"/>
          <w:szCs w:val="28"/>
          <w:bdr w:val="none" w:sz="0" w:space="0" w:color="auto" w:frame="1"/>
        </w:rPr>
      </w:pP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Style w:val="Enfasigrassetto"/>
          <w:rFonts w:ascii="Verdana" w:hAnsi="Verdana"/>
          <w:sz w:val="28"/>
          <w:szCs w:val="28"/>
          <w:bdr w:val="none" w:sz="0" w:space="0" w:color="auto" w:frame="1"/>
        </w:rPr>
        <w:t xml:space="preserve">I </w:t>
      </w:r>
      <w:proofErr w:type="spellStart"/>
      <w:r w:rsidRPr="00D3425E">
        <w:rPr>
          <w:rStyle w:val="Enfasigrassetto"/>
          <w:rFonts w:ascii="Verdana" w:hAnsi="Verdana"/>
          <w:sz w:val="28"/>
          <w:szCs w:val="28"/>
          <w:bdr w:val="none" w:sz="0" w:space="0" w:color="auto" w:frame="1"/>
        </w:rPr>
        <w:t>Wittelsbach</w:t>
      </w:r>
      <w:proofErr w:type="spellEnd"/>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Nel 1180, con il duca</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Otto I</w:t>
      </w:r>
      <w:r w:rsidRPr="00D3425E">
        <w:rPr>
          <w:rFonts w:ascii="Verdana" w:hAnsi="Verdana"/>
          <w:sz w:val="28"/>
          <w:szCs w:val="28"/>
        </w:rPr>
        <w:t xml:space="preserve">, chiamato dall’imperatore Federico Barbarossa, ebbe inizio la dinastia </w:t>
      </w:r>
      <w:proofErr w:type="spellStart"/>
      <w:r w:rsidRPr="00D3425E">
        <w:rPr>
          <w:rFonts w:ascii="Verdana" w:hAnsi="Verdana"/>
          <w:sz w:val="28"/>
          <w:szCs w:val="28"/>
        </w:rPr>
        <w:t>Wittelsbach</w:t>
      </w:r>
      <w:proofErr w:type="spellEnd"/>
      <w:r w:rsidRPr="00D3425E">
        <w:rPr>
          <w:rFonts w:ascii="Verdana" w:hAnsi="Verdana"/>
          <w:sz w:val="28"/>
          <w:szCs w:val="28"/>
        </w:rPr>
        <w:t>. Per ragioni ereditarie, il ducato di Baviera fu diviso in</w:t>
      </w:r>
      <w:r w:rsidRPr="00D3425E">
        <w:rPr>
          <w:rStyle w:val="apple-converted-space"/>
          <w:rFonts w:ascii="Verdana" w:eastAsiaTheme="majorEastAsia" w:hAnsi="Verdana"/>
          <w:bCs/>
          <w:sz w:val="28"/>
          <w:szCs w:val="28"/>
          <w:bdr w:val="none" w:sz="0" w:space="0" w:color="auto" w:frame="1"/>
        </w:rPr>
        <w:t> </w:t>
      </w:r>
      <w:r w:rsidRPr="00D3425E">
        <w:rPr>
          <w:rStyle w:val="Enfasigrassetto"/>
          <w:rFonts w:ascii="Verdana" w:hAnsi="Verdana"/>
          <w:b w:val="0"/>
          <w:sz w:val="28"/>
          <w:szCs w:val="28"/>
          <w:bdr w:val="none" w:sz="0" w:space="0" w:color="auto" w:frame="1"/>
        </w:rPr>
        <w:t>tre ducati distinti</w:t>
      </w:r>
      <w:r w:rsidRPr="00D3425E">
        <w:rPr>
          <w:rStyle w:val="apple-converted-space"/>
          <w:rFonts w:ascii="Verdana" w:eastAsiaTheme="majorEastAsia" w:hAnsi="Verdana"/>
          <w:sz w:val="28"/>
          <w:szCs w:val="28"/>
        </w:rPr>
        <w:t> </w:t>
      </w:r>
      <w:r w:rsidRPr="00D3425E">
        <w:rPr>
          <w:rFonts w:ascii="Verdana" w:hAnsi="Verdana"/>
          <w:sz w:val="28"/>
          <w:szCs w:val="28"/>
        </w:rPr>
        <w:t>(</w:t>
      </w:r>
      <w:r w:rsidRPr="00D3425E">
        <w:rPr>
          <w:rStyle w:val="Enfasigrassetto"/>
          <w:rFonts w:ascii="Verdana" w:hAnsi="Verdana"/>
          <w:b w:val="0"/>
          <w:sz w:val="28"/>
          <w:szCs w:val="28"/>
          <w:bdr w:val="none" w:sz="0" w:space="0" w:color="auto" w:frame="1"/>
        </w:rPr>
        <w:t xml:space="preserve">Monaco, </w:t>
      </w:r>
      <w:proofErr w:type="spellStart"/>
      <w:r w:rsidRPr="00D3425E">
        <w:rPr>
          <w:rStyle w:val="Enfasigrassetto"/>
          <w:rFonts w:ascii="Verdana" w:hAnsi="Verdana"/>
          <w:b w:val="0"/>
          <w:sz w:val="28"/>
          <w:szCs w:val="28"/>
          <w:bdr w:val="none" w:sz="0" w:space="0" w:color="auto" w:frame="1"/>
        </w:rPr>
        <w:t>Landshut</w:t>
      </w:r>
      <w:proofErr w:type="spellEnd"/>
      <w:r w:rsidRPr="00D3425E">
        <w:rPr>
          <w:rStyle w:val="Enfasigrassetto"/>
          <w:rFonts w:ascii="Verdana" w:hAnsi="Verdana"/>
          <w:b w:val="0"/>
          <w:sz w:val="28"/>
          <w:szCs w:val="28"/>
          <w:bdr w:val="none" w:sz="0" w:space="0" w:color="auto" w:frame="1"/>
        </w:rPr>
        <w:t xml:space="preserve"> e </w:t>
      </w:r>
      <w:proofErr w:type="spellStart"/>
      <w:r w:rsidRPr="00D3425E">
        <w:rPr>
          <w:rStyle w:val="Enfasigrassetto"/>
          <w:rFonts w:ascii="Verdana" w:hAnsi="Verdana"/>
          <w:b w:val="0"/>
          <w:sz w:val="28"/>
          <w:szCs w:val="28"/>
          <w:bdr w:val="none" w:sz="0" w:space="0" w:color="auto" w:frame="1"/>
        </w:rPr>
        <w:t>Ingolstadt</w:t>
      </w:r>
      <w:proofErr w:type="spellEnd"/>
      <w:r w:rsidRPr="00D3425E">
        <w:rPr>
          <w:rFonts w:ascii="Verdana" w:hAnsi="Verdana"/>
          <w:sz w:val="28"/>
          <w:szCs w:val="28"/>
        </w:rPr>
        <w:t>). Solo nel 1506 il duca</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Albert IV</w:t>
      </w:r>
      <w:r w:rsidRPr="00D3425E">
        <w:rPr>
          <w:rStyle w:val="apple-converted-space"/>
          <w:rFonts w:ascii="Verdana" w:eastAsiaTheme="majorEastAsia" w:hAnsi="Verdana"/>
          <w:sz w:val="28"/>
          <w:szCs w:val="28"/>
        </w:rPr>
        <w:t> </w:t>
      </w:r>
      <w:r w:rsidRPr="00D3425E">
        <w:rPr>
          <w:rFonts w:ascii="Verdana" w:hAnsi="Verdana"/>
          <w:sz w:val="28"/>
          <w:szCs w:val="28"/>
        </w:rPr>
        <w:t xml:space="preserve">stabilì la regola della primogenitura e faceva della città di Monaco, già capitale della Baviera Superiore, capitale del nuovo ducato riunificato. La fase iniziale della Guerra dei Trent’Anni contro i </w:t>
      </w:r>
      <w:proofErr w:type="spellStart"/>
      <w:r w:rsidRPr="00D3425E">
        <w:rPr>
          <w:rFonts w:ascii="Verdana" w:hAnsi="Verdana"/>
          <w:sz w:val="28"/>
          <w:szCs w:val="28"/>
        </w:rPr>
        <w:t>prostestanti</w:t>
      </w:r>
      <w:proofErr w:type="spellEnd"/>
      <w:r w:rsidRPr="00D3425E">
        <w:rPr>
          <w:rFonts w:ascii="Verdana" w:hAnsi="Verdana"/>
          <w:sz w:val="28"/>
          <w:szCs w:val="28"/>
        </w:rPr>
        <w:t xml:space="preserve"> vide il duca di </w:t>
      </w:r>
      <w:proofErr w:type="spellStart"/>
      <w:r w:rsidRPr="00D3425E">
        <w:rPr>
          <w:rFonts w:ascii="Verdana" w:hAnsi="Verdana"/>
          <w:sz w:val="28"/>
          <w:szCs w:val="28"/>
        </w:rPr>
        <w:t>Baviera</w:t>
      </w:r>
      <w:r w:rsidRPr="00D3425E">
        <w:rPr>
          <w:rStyle w:val="Enfasigrassetto"/>
          <w:rFonts w:ascii="Verdana" w:hAnsi="Verdana"/>
          <w:b w:val="0"/>
          <w:sz w:val="28"/>
          <w:szCs w:val="28"/>
          <w:bdr w:val="none" w:sz="0" w:space="0" w:color="auto" w:frame="1"/>
        </w:rPr>
        <w:t>Massimiliano</w:t>
      </w:r>
      <w:proofErr w:type="spellEnd"/>
      <w:r w:rsidRPr="00D3425E">
        <w:rPr>
          <w:rStyle w:val="Enfasigrassetto"/>
          <w:rFonts w:ascii="Verdana" w:hAnsi="Verdana"/>
          <w:b w:val="0"/>
          <w:sz w:val="28"/>
          <w:szCs w:val="28"/>
          <w:bdr w:val="none" w:sz="0" w:space="0" w:color="auto" w:frame="1"/>
        </w:rPr>
        <w:t xml:space="preserve"> I</w:t>
      </w:r>
      <w:r w:rsidRPr="00D3425E">
        <w:rPr>
          <w:rStyle w:val="apple-converted-space"/>
          <w:rFonts w:ascii="Verdana" w:eastAsiaTheme="majorEastAsia" w:hAnsi="Verdana"/>
          <w:sz w:val="28"/>
          <w:szCs w:val="28"/>
        </w:rPr>
        <w:t> </w:t>
      </w:r>
      <w:r w:rsidRPr="00D3425E">
        <w:rPr>
          <w:rFonts w:ascii="Verdana" w:hAnsi="Verdana"/>
          <w:sz w:val="28"/>
          <w:szCs w:val="28"/>
        </w:rPr>
        <w:t>a capo della Lega cattolica.</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Dal 1623 il duca di Baviera acquistò il titolo di Principe Elettore (</w:t>
      </w:r>
      <w:proofErr w:type="spellStart"/>
      <w:r w:rsidRPr="00D3425E">
        <w:rPr>
          <w:rFonts w:ascii="Verdana" w:hAnsi="Verdana"/>
          <w:sz w:val="28"/>
          <w:szCs w:val="28"/>
        </w:rPr>
        <w:t>Kurfürst</w:t>
      </w:r>
      <w:proofErr w:type="spellEnd"/>
      <w:r w:rsidRPr="00D3425E">
        <w:rPr>
          <w:rFonts w:ascii="Verdana" w:hAnsi="Verdana"/>
          <w:sz w:val="28"/>
          <w:szCs w:val="28"/>
        </w:rPr>
        <w:t>) e come tale poteva fare politica imperiale.</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 xml:space="preserve">Max </w:t>
      </w:r>
      <w:proofErr w:type="spellStart"/>
      <w:r w:rsidRPr="00D3425E">
        <w:rPr>
          <w:rStyle w:val="Enfasigrassetto"/>
          <w:rFonts w:ascii="Verdana" w:hAnsi="Verdana"/>
          <w:b w:val="0"/>
          <w:sz w:val="28"/>
          <w:szCs w:val="28"/>
          <w:bdr w:val="none" w:sz="0" w:space="0" w:color="auto" w:frame="1"/>
        </w:rPr>
        <w:t>Emanuel</w:t>
      </w:r>
      <w:proofErr w:type="spellEnd"/>
      <w:r w:rsidRPr="00D3425E">
        <w:rPr>
          <w:rFonts w:ascii="Verdana" w:hAnsi="Verdana"/>
          <w:sz w:val="28"/>
          <w:szCs w:val="28"/>
        </w:rPr>
        <w:t xml:space="preserve">, figlio di </w:t>
      </w:r>
      <w:proofErr w:type="spellStart"/>
      <w:r w:rsidRPr="00D3425E">
        <w:rPr>
          <w:rFonts w:ascii="Verdana" w:hAnsi="Verdana"/>
          <w:sz w:val="28"/>
          <w:szCs w:val="28"/>
        </w:rPr>
        <w:t>Enrietta</w:t>
      </w:r>
      <w:proofErr w:type="spellEnd"/>
      <w:r w:rsidRPr="00D3425E">
        <w:rPr>
          <w:rFonts w:ascii="Verdana" w:hAnsi="Verdana"/>
          <w:sz w:val="28"/>
          <w:szCs w:val="28"/>
        </w:rPr>
        <w:t xml:space="preserve"> Adelaide di Savoia, si farà un grande nome liberando Vienna, Belgrado e Budapest dai turchi e suo figlio Carlo Alberto </w:t>
      </w:r>
      <w:proofErr w:type="spellStart"/>
      <w:r w:rsidRPr="00D3425E">
        <w:rPr>
          <w:rFonts w:ascii="Verdana" w:hAnsi="Verdana"/>
          <w:sz w:val="28"/>
          <w:szCs w:val="28"/>
        </w:rPr>
        <w:t>vienne</w:t>
      </w:r>
      <w:proofErr w:type="spellEnd"/>
      <w:r w:rsidRPr="00D3425E">
        <w:rPr>
          <w:rFonts w:ascii="Verdana" w:hAnsi="Verdana"/>
          <w:sz w:val="28"/>
          <w:szCs w:val="28"/>
        </w:rPr>
        <w:t xml:space="preserve"> eletto imperatore del Sacro Romano Impero di nazione tedesca. Con Massimiliano III senza eredi muore la dinastia dei </w:t>
      </w:r>
      <w:proofErr w:type="spellStart"/>
      <w:r w:rsidRPr="00D3425E">
        <w:rPr>
          <w:rFonts w:ascii="Verdana" w:hAnsi="Verdana"/>
          <w:sz w:val="28"/>
          <w:szCs w:val="28"/>
        </w:rPr>
        <w:t>Wittelsbach</w:t>
      </w:r>
      <w:proofErr w:type="spellEnd"/>
      <w:r w:rsidRPr="00D3425E">
        <w:rPr>
          <w:rFonts w:ascii="Verdana" w:hAnsi="Verdana"/>
          <w:sz w:val="28"/>
          <w:szCs w:val="28"/>
        </w:rPr>
        <w:t xml:space="preserve"> bavaresi e il ramo dei </w:t>
      </w:r>
      <w:proofErr w:type="spellStart"/>
      <w:r w:rsidRPr="00D3425E">
        <w:rPr>
          <w:rFonts w:ascii="Verdana" w:hAnsi="Verdana"/>
          <w:sz w:val="28"/>
          <w:szCs w:val="28"/>
        </w:rPr>
        <w:t>Wittelsbach</w:t>
      </w:r>
      <w:proofErr w:type="spellEnd"/>
      <w:r w:rsidRPr="00D3425E">
        <w:rPr>
          <w:rFonts w:ascii="Verdana" w:hAnsi="Verdana"/>
          <w:sz w:val="28"/>
          <w:szCs w:val="28"/>
        </w:rPr>
        <w:t xml:space="preserve"> palatini della </w:t>
      </w:r>
      <w:proofErr w:type="spellStart"/>
      <w:r w:rsidRPr="00D3425E">
        <w:rPr>
          <w:rFonts w:ascii="Verdana" w:hAnsi="Verdana"/>
          <w:sz w:val="28"/>
          <w:szCs w:val="28"/>
        </w:rPr>
        <w:t>Renania</w:t>
      </w:r>
      <w:proofErr w:type="spellEnd"/>
      <w:r w:rsidRPr="00D3425E">
        <w:rPr>
          <w:rFonts w:ascii="Verdana" w:hAnsi="Verdana"/>
          <w:sz w:val="28"/>
          <w:szCs w:val="28"/>
        </w:rPr>
        <w:t xml:space="preserve"> </w:t>
      </w:r>
      <w:proofErr w:type="spellStart"/>
      <w:r w:rsidRPr="00D3425E">
        <w:rPr>
          <w:rFonts w:ascii="Verdana" w:hAnsi="Verdana"/>
          <w:sz w:val="28"/>
          <w:szCs w:val="28"/>
        </w:rPr>
        <w:t>vienne</w:t>
      </w:r>
      <w:proofErr w:type="spellEnd"/>
      <w:r w:rsidRPr="00D3425E">
        <w:rPr>
          <w:rFonts w:ascii="Verdana" w:hAnsi="Verdana"/>
          <w:sz w:val="28"/>
          <w:szCs w:val="28"/>
        </w:rPr>
        <w:t xml:space="preserve"> chiamato a governare il paese, dai quali discendono i </w:t>
      </w:r>
      <w:proofErr w:type="spellStart"/>
      <w:r w:rsidRPr="00D3425E">
        <w:rPr>
          <w:rFonts w:ascii="Verdana" w:hAnsi="Verdana"/>
          <w:sz w:val="28"/>
          <w:szCs w:val="28"/>
        </w:rPr>
        <w:t>Wittelsbach</w:t>
      </w:r>
      <w:proofErr w:type="spellEnd"/>
      <w:r w:rsidRPr="00D3425E">
        <w:rPr>
          <w:rFonts w:ascii="Verdana" w:hAnsi="Verdana"/>
          <w:sz w:val="28"/>
          <w:szCs w:val="28"/>
        </w:rPr>
        <w:t xml:space="preserve"> odierni.</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Nel 1799 Karl Theodor moriva e gli succedeva</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Max I Josef</w:t>
      </w:r>
      <w:r w:rsidRPr="00D3425E">
        <w:rPr>
          <w:rFonts w:ascii="Verdana" w:hAnsi="Verdana"/>
          <w:sz w:val="28"/>
          <w:szCs w:val="28"/>
        </w:rPr>
        <w:t>, che qualche anno dopo fosse destinato a fregiarsi, del titolo di</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 xml:space="preserve">primo re di </w:t>
      </w:r>
      <w:proofErr w:type="spellStart"/>
      <w:r w:rsidRPr="00D3425E">
        <w:rPr>
          <w:rStyle w:val="Enfasigrassetto"/>
          <w:rFonts w:ascii="Verdana" w:hAnsi="Verdana"/>
          <w:b w:val="0"/>
          <w:sz w:val="28"/>
          <w:szCs w:val="28"/>
          <w:bdr w:val="none" w:sz="0" w:space="0" w:color="auto" w:frame="1"/>
        </w:rPr>
        <w:t>Baviera</w:t>
      </w:r>
      <w:r w:rsidRPr="00D3425E">
        <w:rPr>
          <w:rFonts w:ascii="Verdana" w:hAnsi="Verdana"/>
          <w:sz w:val="28"/>
          <w:szCs w:val="28"/>
        </w:rPr>
        <w:t>grazie</w:t>
      </w:r>
      <w:proofErr w:type="spellEnd"/>
      <w:r w:rsidRPr="00D3425E">
        <w:rPr>
          <w:rFonts w:ascii="Verdana" w:hAnsi="Verdana"/>
          <w:sz w:val="28"/>
          <w:szCs w:val="28"/>
        </w:rPr>
        <w:t xml:space="preserve"> a Napoleone e le sue guerre. Tra le conseguenze </w:t>
      </w:r>
      <w:r w:rsidRPr="00D3425E">
        <w:rPr>
          <w:rFonts w:ascii="Verdana" w:hAnsi="Verdana"/>
          <w:sz w:val="28"/>
          <w:szCs w:val="28"/>
        </w:rPr>
        <w:lastRenderedPageBreak/>
        <w:t xml:space="preserve">del Trattato di </w:t>
      </w:r>
      <w:proofErr w:type="spellStart"/>
      <w:r w:rsidRPr="00D3425E">
        <w:rPr>
          <w:rFonts w:ascii="Verdana" w:hAnsi="Verdana"/>
          <w:sz w:val="28"/>
          <w:szCs w:val="28"/>
        </w:rPr>
        <w:t>Lunéville</w:t>
      </w:r>
      <w:proofErr w:type="spellEnd"/>
      <w:r w:rsidRPr="00D3425E">
        <w:rPr>
          <w:rFonts w:ascii="Verdana" w:hAnsi="Verdana"/>
          <w:sz w:val="28"/>
          <w:szCs w:val="28"/>
        </w:rPr>
        <w:t xml:space="preserve"> ci fu una storica decisione della Dieta perpetua del Sacro Romano Impero, la </w:t>
      </w:r>
      <w:proofErr w:type="spellStart"/>
      <w:r w:rsidRPr="00D3425E">
        <w:rPr>
          <w:rFonts w:ascii="Verdana" w:hAnsi="Verdana"/>
          <w:sz w:val="28"/>
          <w:szCs w:val="28"/>
        </w:rPr>
        <w:t>Reichsdeputationshauptschluss</w:t>
      </w:r>
      <w:proofErr w:type="spellEnd"/>
      <w:r w:rsidRPr="00D3425E">
        <w:rPr>
          <w:rFonts w:ascii="Verdana" w:hAnsi="Verdana"/>
          <w:sz w:val="28"/>
          <w:szCs w:val="28"/>
        </w:rPr>
        <w:t xml:space="preserve"> (fine dell’Impero) del febbraio 1803 a </w:t>
      </w:r>
      <w:proofErr w:type="spellStart"/>
      <w:r w:rsidRPr="00D3425E">
        <w:rPr>
          <w:rFonts w:ascii="Verdana" w:hAnsi="Verdana"/>
          <w:sz w:val="28"/>
          <w:szCs w:val="28"/>
        </w:rPr>
        <w:t>Ratisbona</w:t>
      </w:r>
      <w:proofErr w:type="spellEnd"/>
      <w:r w:rsidRPr="00D3425E">
        <w:rPr>
          <w:rFonts w:ascii="Verdana" w:hAnsi="Verdana"/>
          <w:sz w:val="28"/>
          <w:szCs w:val="28"/>
        </w:rPr>
        <w:t>, che ebbe grandi conseguenze per tutti i principati tedeschi. Per la Baviera, essa portò cessioni e acquisizioni territoriali, con una prevalenza delle seconde.</w:t>
      </w:r>
    </w:p>
    <w:p w:rsidR="00B8128E" w:rsidRPr="00D3425E" w:rsidRDefault="00B8128E" w:rsidP="00D3425E">
      <w:pPr>
        <w:pStyle w:val="NormaleWeb"/>
        <w:spacing w:before="0" w:beforeAutospacing="0" w:after="0" w:afterAutospacing="0" w:line="360" w:lineRule="auto"/>
        <w:rPr>
          <w:rFonts w:ascii="Verdana" w:hAnsi="Verdana"/>
          <w:sz w:val="28"/>
          <w:szCs w:val="28"/>
        </w:rPr>
      </w:pPr>
      <w:r w:rsidRPr="00D3425E">
        <w:rPr>
          <w:rFonts w:ascii="Verdana" w:hAnsi="Verdana"/>
          <w:sz w:val="28"/>
          <w:szCs w:val="28"/>
        </w:rPr>
        <w:t xml:space="preserve">La politica francese tendeva a favorire la Baviera e altri stati minori in funzione anti-austriaca. Accade così che, quando veniva firmata la pace a Bratislava, la Baviera si trova dalla parte dei vincitori. Vari territori, tra cui la </w:t>
      </w:r>
      <w:proofErr w:type="spellStart"/>
      <w:r w:rsidRPr="00D3425E">
        <w:rPr>
          <w:rFonts w:ascii="Verdana" w:hAnsi="Verdana"/>
          <w:sz w:val="28"/>
          <w:szCs w:val="28"/>
        </w:rPr>
        <w:t>Franconia</w:t>
      </w:r>
      <w:proofErr w:type="spellEnd"/>
      <w:r w:rsidRPr="00D3425E">
        <w:rPr>
          <w:rFonts w:ascii="Verdana" w:hAnsi="Verdana"/>
          <w:sz w:val="28"/>
          <w:szCs w:val="28"/>
        </w:rPr>
        <w:t xml:space="preserve">, il </w:t>
      </w:r>
      <w:proofErr w:type="spellStart"/>
      <w:r w:rsidRPr="00D3425E">
        <w:rPr>
          <w:rFonts w:ascii="Verdana" w:hAnsi="Verdana"/>
          <w:sz w:val="28"/>
          <w:szCs w:val="28"/>
        </w:rPr>
        <w:t>Vorarlberg</w:t>
      </w:r>
      <w:proofErr w:type="spellEnd"/>
      <w:r w:rsidRPr="00D3425E">
        <w:rPr>
          <w:rFonts w:ascii="Verdana" w:hAnsi="Verdana"/>
          <w:sz w:val="28"/>
          <w:szCs w:val="28"/>
        </w:rPr>
        <w:t xml:space="preserve"> e il Tirolo, incluso il Trentino, vengono ceduti alla Baviera, viene elevata al rango di regno. Ma solo dopo 10 anni, al Congresso di Vienna (1815), la Baviera fu obbligata a restituire all'Austria quasi tutti i territori acquisiti a spese di questa: Tirolo, </w:t>
      </w:r>
      <w:proofErr w:type="spellStart"/>
      <w:r w:rsidRPr="00D3425E">
        <w:rPr>
          <w:rFonts w:ascii="Verdana" w:hAnsi="Verdana"/>
          <w:sz w:val="28"/>
          <w:szCs w:val="28"/>
        </w:rPr>
        <w:t>Vorarlberg</w:t>
      </w:r>
      <w:proofErr w:type="spellEnd"/>
      <w:r w:rsidRPr="00D3425E">
        <w:rPr>
          <w:rFonts w:ascii="Verdana" w:hAnsi="Verdana"/>
          <w:sz w:val="28"/>
          <w:szCs w:val="28"/>
        </w:rPr>
        <w:t xml:space="preserve">, Salisburgo, eccetera. In compenso, riebbe Würzburg, mentre altre acquisizioni furono confermate (le città libere di Norimberga, Augusta, </w:t>
      </w:r>
      <w:proofErr w:type="spellStart"/>
      <w:r w:rsidRPr="00D3425E">
        <w:rPr>
          <w:rFonts w:ascii="Verdana" w:hAnsi="Verdana"/>
          <w:sz w:val="28"/>
          <w:szCs w:val="28"/>
        </w:rPr>
        <w:t>Ratisbona</w:t>
      </w:r>
      <w:proofErr w:type="spellEnd"/>
      <w:r w:rsidRPr="00D3425E">
        <w:rPr>
          <w:rFonts w:ascii="Verdana" w:hAnsi="Verdana"/>
          <w:sz w:val="28"/>
          <w:szCs w:val="28"/>
        </w:rPr>
        <w:t xml:space="preserve">, i principati vescovili di </w:t>
      </w:r>
      <w:proofErr w:type="spellStart"/>
      <w:r w:rsidRPr="00D3425E">
        <w:rPr>
          <w:rFonts w:ascii="Verdana" w:hAnsi="Verdana"/>
          <w:sz w:val="28"/>
          <w:szCs w:val="28"/>
        </w:rPr>
        <w:t>Passavia</w:t>
      </w:r>
      <w:proofErr w:type="spellEnd"/>
      <w:r w:rsidRPr="00D3425E">
        <w:rPr>
          <w:rFonts w:ascii="Verdana" w:hAnsi="Verdana"/>
          <w:sz w:val="28"/>
          <w:szCs w:val="28"/>
        </w:rPr>
        <w:t xml:space="preserve"> e </w:t>
      </w:r>
      <w:proofErr w:type="spellStart"/>
      <w:r w:rsidRPr="00D3425E">
        <w:rPr>
          <w:rFonts w:ascii="Verdana" w:hAnsi="Verdana"/>
          <w:sz w:val="28"/>
          <w:szCs w:val="28"/>
        </w:rPr>
        <w:t>Eichstatt</w:t>
      </w:r>
      <w:proofErr w:type="spellEnd"/>
      <w:r w:rsidRPr="00D3425E">
        <w:rPr>
          <w:rFonts w:ascii="Verdana" w:hAnsi="Verdana"/>
          <w:sz w:val="28"/>
          <w:szCs w:val="28"/>
        </w:rPr>
        <w:t xml:space="preserve"> e la </w:t>
      </w:r>
      <w:proofErr w:type="spellStart"/>
      <w:r w:rsidRPr="00D3425E">
        <w:rPr>
          <w:rFonts w:ascii="Verdana" w:hAnsi="Verdana"/>
          <w:sz w:val="28"/>
          <w:szCs w:val="28"/>
        </w:rPr>
        <w:t>Suebia</w:t>
      </w:r>
      <w:proofErr w:type="spellEnd"/>
      <w:r w:rsidRPr="00D3425E">
        <w:rPr>
          <w:rFonts w:ascii="Verdana" w:hAnsi="Verdana"/>
          <w:sz w:val="28"/>
          <w:szCs w:val="28"/>
        </w:rPr>
        <w:t xml:space="preserve"> e l’</w:t>
      </w:r>
      <w:proofErr w:type="spellStart"/>
      <w:r w:rsidRPr="00D3425E">
        <w:rPr>
          <w:rFonts w:ascii="Verdana" w:hAnsi="Verdana"/>
          <w:sz w:val="28"/>
          <w:szCs w:val="28"/>
        </w:rPr>
        <w:t>Algovia</w:t>
      </w:r>
      <w:proofErr w:type="spellEnd"/>
      <w:r w:rsidRPr="00D3425E">
        <w:rPr>
          <w:rFonts w:ascii="Verdana" w:hAnsi="Verdana"/>
          <w:sz w:val="28"/>
          <w:szCs w:val="28"/>
        </w:rPr>
        <w:t>). Suo figlio</w:t>
      </w:r>
      <w:r w:rsidRPr="00D3425E">
        <w:rPr>
          <w:rStyle w:val="apple-converted-space"/>
          <w:rFonts w:ascii="Verdana" w:eastAsiaTheme="majorEastAsia" w:hAnsi="Verdana"/>
          <w:bCs/>
          <w:sz w:val="28"/>
          <w:szCs w:val="28"/>
          <w:bdr w:val="none" w:sz="0" w:space="0" w:color="auto" w:frame="1"/>
        </w:rPr>
        <w:t> </w:t>
      </w:r>
      <w:r w:rsidRPr="00D3425E">
        <w:rPr>
          <w:rStyle w:val="Enfasigrassetto"/>
          <w:rFonts w:ascii="Verdana" w:hAnsi="Verdana"/>
          <w:b w:val="0"/>
          <w:sz w:val="28"/>
          <w:szCs w:val="28"/>
          <w:bdr w:val="none" w:sz="0" w:space="0" w:color="auto" w:frame="1"/>
        </w:rPr>
        <w:t>Ludovico I</w:t>
      </w:r>
      <w:r w:rsidRPr="00D3425E">
        <w:rPr>
          <w:rStyle w:val="apple-converted-space"/>
          <w:rFonts w:ascii="Verdana" w:eastAsiaTheme="majorEastAsia" w:hAnsi="Verdana"/>
          <w:sz w:val="28"/>
          <w:szCs w:val="28"/>
        </w:rPr>
        <w:t> </w:t>
      </w:r>
      <w:r w:rsidRPr="00D3425E">
        <w:rPr>
          <w:rFonts w:ascii="Verdana" w:hAnsi="Verdana"/>
          <w:sz w:val="28"/>
          <w:szCs w:val="28"/>
        </w:rPr>
        <w:t>appoggia i Greci nella loro guerra di liberazione e suo figlio Ottone diventerà il primo re di Grecia.</w:t>
      </w:r>
    </w:p>
    <w:p w:rsidR="00B8128E" w:rsidRDefault="00B8128E" w:rsidP="00D3425E">
      <w:pPr>
        <w:pStyle w:val="NormaleWeb"/>
        <w:spacing w:before="0" w:beforeAutospacing="0" w:after="0" w:afterAutospacing="0" w:line="360" w:lineRule="auto"/>
        <w:rPr>
          <w:rFonts w:ascii="Verdana" w:hAnsi="Verdana"/>
          <w:sz w:val="28"/>
          <w:szCs w:val="28"/>
        </w:rPr>
      </w:pPr>
      <w:r w:rsidRPr="00D3425E">
        <w:rPr>
          <w:rStyle w:val="Enfasigrassetto"/>
          <w:rFonts w:ascii="Verdana" w:hAnsi="Verdana"/>
          <w:b w:val="0"/>
          <w:sz w:val="28"/>
          <w:szCs w:val="28"/>
          <w:bdr w:val="none" w:sz="0" w:space="0" w:color="auto" w:frame="1"/>
        </w:rPr>
        <w:t>Ludovico II</w:t>
      </w:r>
      <w:r w:rsidRPr="00D3425E">
        <w:rPr>
          <w:rStyle w:val="apple-converted-space"/>
          <w:rFonts w:ascii="Verdana" w:eastAsiaTheme="majorEastAsia" w:hAnsi="Verdana"/>
          <w:sz w:val="28"/>
          <w:szCs w:val="28"/>
        </w:rPr>
        <w:t> </w:t>
      </w:r>
      <w:r w:rsidRPr="00D3425E">
        <w:rPr>
          <w:rFonts w:ascii="Verdana" w:hAnsi="Verdana"/>
          <w:sz w:val="28"/>
          <w:szCs w:val="28"/>
        </w:rPr>
        <w:t>diventerà il re famoso per la costruzione di castelli fiabeschi. Sotto Bismarck la Baviera diventa stato satellite della Prussia, conservando però la propria famiglia reale ed il proprio apparato statale. Nel</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1918</w:t>
      </w:r>
      <w:r w:rsidRPr="00D3425E">
        <w:rPr>
          <w:rStyle w:val="apple-converted-space"/>
          <w:rFonts w:ascii="Verdana" w:eastAsiaTheme="majorEastAsia" w:hAnsi="Verdana"/>
          <w:sz w:val="28"/>
          <w:szCs w:val="28"/>
        </w:rPr>
        <w:t> </w:t>
      </w:r>
      <w:r w:rsidRPr="00D3425E">
        <w:rPr>
          <w:rFonts w:ascii="Verdana" w:hAnsi="Verdana"/>
          <w:sz w:val="28"/>
          <w:szCs w:val="28"/>
        </w:rPr>
        <w:t xml:space="preserve">Kurt </w:t>
      </w:r>
      <w:proofErr w:type="spellStart"/>
      <w:r w:rsidRPr="00D3425E">
        <w:rPr>
          <w:rFonts w:ascii="Verdana" w:hAnsi="Verdana"/>
          <w:sz w:val="28"/>
          <w:szCs w:val="28"/>
        </w:rPr>
        <w:t>Eisner</w:t>
      </w:r>
      <w:proofErr w:type="spellEnd"/>
      <w:r w:rsidRPr="00D3425E">
        <w:rPr>
          <w:rFonts w:ascii="Verdana" w:hAnsi="Verdana"/>
          <w:sz w:val="28"/>
          <w:szCs w:val="28"/>
        </w:rPr>
        <w:t xml:space="preserve"> proclama la</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repubblica</w:t>
      </w:r>
      <w:r w:rsidRPr="00D3425E">
        <w:rPr>
          <w:rStyle w:val="apple-converted-space"/>
          <w:rFonts w:ascii="Verdana" w:eastAsiaTheme="majorEastAsia" w:hAnsi="Verdana"/>
          <w:sz w:val="28"/>
          <w:szCs w:val="28"/>
        </w:rPr>
        <w:t> </w:t>
      </w:r>
      <w:r w:rsidRPr="00D3425E">
        <w:rPr>
          <w:rFonts w:ascii="Verdana" w:hAnsi="Verdana"/>
          <w:sz w:val="28"/>
          <w:szCs w:val="28"/>
        </w:rPr>
        <w:t>(</w:t>
      </w:r>
      <w:proofErr w:type="spellStart"/>
      <w:r w:rsidRPr="00D3425E">
        <w:rPr>
          <w:rFonts w:ascii="Verdana" w:hAnsi="Verdana"/>
          <w:sz w:val="28"/>
          <w:szCs w:val="28"/>
        </w:rPr>
        <w:t>Freistaat=Stato</w:t>
      </w:r>
      <w:proofErr w:type="spellEnd"/>
      <w:r w:rsidRPr="00D3425E">
        <w:rPr>
          <w:rFonts w:ascii="Verdana" w:hAnsi="Verdana"/>
          <w:sz w:val="28"/>
          <w:szCs w:val="28"/>
        </w:rPr>
        <w:t xml:space="preserve"> libero): la Baviera diventa uno stato socialista. Nel 1920 Hitler fonda il partito Nazista a Monaco. Nel 1923 fallisce il tentativo di colpo di stato di Hitler. Il</w:t>
      </w:r>
      <w:r w:rsidRPr="00D3425E">
        <w:rPr>
          <w:rStyle w:val="apple-converted-space"/>
          <w:rFonts w:ascii="Verdana" w:eastAsiaTheme="majorEastAsia" w:hAnsi="Verdana"/>
          <w:bCs/>
          <w:sz w:val="28"/>
          <w:szCs w:val="28"/>
          <w:bdr w:val="none" w:sz="0" w:space="0" w:color="auto" w:frame="1"/>
        </w:rPr>
        <w:t> </w:t>
      </w:r>
      <w:r w:rsidRPr="00D3425E">
        <w:rPr>
          <w:rStyle w:val="Enfasigrassetto"/>
          <w:rFonts w:ascii="Verdana" w:hAnsi="Verdana"/>
          <w:b w:val="0"/>
          <w:sz w:val="28"/>
          <w:szCs w:val="28"/>
          <w:bdr w:val="none" w:sz="0" w:space="0" w:color="auto" w:frame="1"/>
        </w:rPr>
        <w:t>1933</w:t>
      </w:r>
      <w:r w:rsidRPr="00D3425E">
        <w:rPr>
          <w:rStyle w:val="apple-converted-space"/>
          <w:rFonts w:ascii="Verdana" w:eastAsiaTheme="majorEastAsia" w:hAnsi="Verdana"/>
          <w:bCs/>
          <w:sz w:val="28"/>
          <w:szCs w:val="28"/>
          <w:bdr w:val="none" w:sz="0" w:space="0" w:color="auto" w:frame="1"/>
        </w:rPr>
        <w:t> </w:t>
      </w:r>
      <w:r w:rsidRPr="00D3425E">
        <w:rPr>
          <w:rFonts w:ascii="Verdana" w:hAnsi="Verdana"/>
          <w:sz w:val="28"/>
          <w:szCs w:val="28"/>
        </w:rPr>
        <w:t>è la fine ufficiale della Baviera indipendente: la Baviera diventa</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parte del Terzo Reich</w:t>
      </w:r>
      <w:r w:rsidRPr="00D3425E">
        <w:rPr>
          <w:rFonts w:ascii="Verdana" w:hAnsi="Verdana"/>
          <w:sz w:val="28"/>
          <w:szCs w:val="28"/>
        </w:rPr>
        <w:t xml:space="preserve">. Nel 1945, dopo la seconda guerra mondiale, la Baviera </w:t>
      </w:r>
      <w:r w:rsidRPr="00D3425E">
        <w:rPr>
          <w:rFonts w:ascii="Verdana" w:hAnsi="Verdana"/>
          <w:sz w:val="28"/>
          <w:szCs w:val="28"/>
        </w:rPr>
        <w:lastRenderedPageBreak/>
        <w:t>è parte del settore americano e nel</w:t>
      </w:r>
      <w:r w:rsidRPr="00D3425E">
        <w:rPr>
          <w:rStyle w:val="apple-converted-space"/>
          <w:rFonts w:ascii="Verdana" w:eastAsiaTheme="majorEastAsia" w:hAnsi="Verdana"/>
          <w:sz w:val="28"/>
          <w:szCs w:val="28"/>
        </w:rPr>
        <w:t> </w:t>
      </w:r>
      <w:r w:rsidRPr="00D3425E">
        <w:rPr>
          <w:rStyle w:val="Enfasigrassetto"/>
          <w:rFonts w:ascii="Verdana" w:hAnsi="Verdana"/>
          <w:b w:val="0"/>
          <w:sz w:val="28"/>
          <w:szCs w:val="28"/>
          <w:bdr w:val="none" w:sz="0" w:space="0" w:color="auto" w:frame="1"/>
        </w:rPr>
        <w:t xml:space="preserve">1948 la Baviera diventa </w:t>
      </w:r>
      <w:proofErr w:type="spellStart"/>
      <w:r w:rsidRPr="00D3425E">
        <w:rPr>
          <w:rStyle w:val="Enfasigrassetto"/>
          <w:rFonts w:ascii="Verdana" w:hAnsi="Verdana"/>
          <w:b w:val="0"/>
          <w:sz w:val="28"/>
          <w:szCs w:val="28"/>
          <w:bdr w:val="none" w:sz="0" w:space="0" w:color="auto" w:frame="1"/>
        </w:rPr>
        <w:t>Bundesland</w:t>
      </w:r>
      <w:proofErr w:type="spellEnd"/>
      <w:r w:rsidRPr="00D3425E">
        <w:rPr>
          <w:rStyle w:val="Enfasigrassetto"/>
          <w:rFonts w:ascii="Verdana" w:hAnsi="Verdana"/>
          <w:b w:val="0"/>
          <w:sz w:val="28"/>
          <w:szCs w:val="28"/>
          <w:bdr w:val="none" w:sz="0" w:space="0" w:color="auto" w:frame="1"/>
        </w:rPr>
        <w:t xml:space="preserve"> tedesco</w:t>
      </w:r>
      <w:r w:rsidRPr="00D3425E">
        <w:rPr>
          <w:rFonts w:ascii="Verdana" w:hAnsi="Verdana"/>
          <w:sz w:val="28"/>
          <w:szCs w:val="28"/>
        </w:rPr>
        <w:t>.</w:t>
      </w:r>
    </w:p>
    <w:p w:rsidR="00D3425E" w:rsidRPr="00D3425E" w:rsidRDefault="00D3425E" w:rsidP="00D3425E">
      <w:pPr>
        <w:pStyle w:val="NormaleWeb"/>
        <w:spacing w:before="0" w:beforeAutospacing="0" w:after="0" w:afterAutospacing="0" w:line="360" w:lineRule="auto"/>
        <w:rPr>
          <w:rFonts w:ascii="Verdana" w:hAnsi="Verdana"/>
          <w:sz w:val="28"/>
          <w:szCs w:val="28"/>
        </w:rPr>
      </w:pPr>
    </w:p>
    <w:p w:rsidR="00B8128E" w:rsidRPr="00D3425E" w:rsidRDefault="00B8128E" w:rsidP="00D3425E">
      <w:pPr>
        <w:pStyle w:val="Titolo2"/>
        <w:shd w:val="clear" w:color="auto" w:fill="FFFFFF"/>
        <w:spacing w:before="0" w:beforeAutospacing="0" w:after="300" w:afterAutospacing="0" w:line="360" w:lineRule="auto"/>
        <w:rPr>
          <w:rFonts w:ascii="Verdana" w:hAnsi="Verdana"/>
          <w:bCs w:val="0"/>
          <w:sz w:val="28"/>
          <w:szCs w:val="28"/>
        </w:rPr>
      </w:pPr>
      <w:r w:rsidRPr="00D3425E">
        <w:rPr>
          <w:rFonts w:ascii="Verdana" w:hAnsi="Verdana"/>
          <w:bCs w:val="0"/>
          <w:sz w:val="28"/>
          <w:szCs w:val="28"/>
        </w:rPr>
        <w:t>Baviera: la prima meta turistica in Germania</w:t>
      </w:r>
    </w:p>
    <w:p w:rsidR="00B8128E" w:rsidRPr="00D3425E" w:rsidRDefault="00B8128E" w:rsidP="00D3425E">
      <w:pPr>
        <w:spacing w:line="360" w:lineRule="auto"/>
        <w:rPr>
          <w:rFonts w:ascii="Verdana" w:hAnsi="Verdana"/>
          <w:sz w:val="28"/>
          <w:szCs w:val="28"/>
        </w:rPr>
      </w:pPr>
      <w:r w:rsidRPr="00D3425E">
        <w:rPr>
          <w:rFonts w:ascii="Verdana" w:hAnsi="Verdana" w:cs="Lucida Sans Unicode"/>
          <w:sz w:val="28"/>
          <w:szCs w:val="28"/>
          <w:shd w:val="clear" w:color="auto" w:fill="FFFFFF"/>
        </w:rPr>
        <w:t>Innumerevoli paesini pittoreschi, residenze medievali e naturalmente</w:t>
      </w:r>
      <w:r w:rsidRPr="00D3425E">
        <w:rPr>
          <w:rStyle w:val="apple-converted-space"/>
          <w:rFonts w:ascii="Verdana" w:hAnsi="Verdana" w:cs="Lucida Sans Unicode"/>
          <w:sz w:val="28"/>
          <w:szCs w:val="28"/>
          <w:shd w:val="clear" w:color="auto" w:fill="FFFFFF"/>
        </w:rPr>
        <w:t> </w:t>
      </w:r>
      <w:hyperlink r:id="rId5" w:history="1">
        <w:r w:rsidRPr="00D3425E">
          <w:rPr>
            <w:rStyle w:val="Collegamentoipertestuale"/>
            <w:rFonts w:ascii="Verdana" w:hAnsi="Verdana" w:cs="Lucida Sans Unicode"/>
            <w:color w:val="auto"/>
            <w:sz w:val="28"/>
            <w:szCs w:val="28"/>
            <w:u w:val="none"/>
            <w:bdr w:val="none" w:sz="0" w:space="0" w:color="auto" w:frame="1"/>
            <w:shd w:val="clear" w:color="auto" w:fill="FFFFFF"/>
          </w:rPr>
          <w:t>Monaco</w:t>
        </w:r>
      </w:hyperlink>
      <w:r w:rsidRPr="00D3425E">
        <w:rPr>
          <w:rFonts w:ascii="Verdana" w:hAnsi="Verdana" w:cs="Lucida Sans Unicode"/>
          <w:sz w:val="28"/>
          <w:szCs w:val="28"/>
          <w:shd w:val="clear" w:color="auto" w:fill="FFFFFF"/>
        </w:rPr>
        <w:t>, capoluogo della Baviera e metropoli mondiale, sono i simboli della Baviera; ma anche i castelli sfarzosi e le chiese barocche, i monasteri medievali e i borghi imponenti: il castello di Neuschwanstein (re Ludovico II) e la</w:t>
      </w:r>
      <w:r w:rsidRPr="00D3425E">
        <w:rPr>
          <w:rStyle w:val="apple-converted-space"/>
          <w:rFonts w:ascii="Verdana" w:hAnsi="Verdana" w:cs="Lucida Sans Unicode"/>
          <w:sz w:val="28"/>
          <w:szCs w:val="28"/>
          <w:shd w:val="clear" w:color="auto" w:fill="FFFFFF"/>
        </w:rPr>
        <w:t> </w:t>
      </w:r>
      <w:proofErr w:type="spellStart"/>
      <w:r w:rsidR="00182A4A" w:rsidRPr="00D3425E">
        <w:rPr>
          <w:rFonts w:ascii="Verdana" w:hAnsi="Verdana"/>
          <w:sz w:val="28"/>
          <w:szCs w:val="28"/>
        </w:rPr>
        <w:fldChar w:fldCharType="begin"/>
      </w:r>
      <w:r w:rsidR="00182A4A" w:rsidRPr="00D3425E">
        <w:rPr>
          <w:rFonts w:ascii="Verdana" w:hAnsi="Verdana"/>
          <w:sz w:val="28"/>
          <w:szCs w:val="28"/>
        </w:rPr>
        <w:instrText>HYPERLINK "http://www.germany.travel/it/citta-e-cultura/patrimonio-dellunesco/santuario-die-wies.html"</w:instrText>
      </w:r>
      <w:r w:rsidR="00182A4A" w:rsidRPr="00D3425E">
        <w:rPr>
          <w:rFonts w:ascii="Verdana" w:hAnsi="Verdana"/>
          <w:sz w:val="28"/>
          <w:szCs w:val="28"/>
        </w:rPr>
        <w:fldChar w:fldCharType="separate"/>
      </w:r>
      <w:r w:rsidRPr="00D3425E">
        <w:rPr>
          <w:rStyle w:val="Collegamentoipertestuale"/>
          <w:rFonts w:ascii="Verdana" w:hAnsi="Verdana" w:cs="Lucida Sans Unicode"/>
          <w:color w:val="auto"/>
          <w:sz w:val="28"/>
          <w:szCs w:val="28"/>
          <w:u w:val="none"/>
          <w:bdr w:val="none" w:sz="0" w:space="0" w:color="auto" w:frame="1"/>
          <w:shd w:val="clear" w:color="auto" w:fill="FFFFFF"/>
        </w:rPr>
        <w:t>Wieskirche</w:t>
      </w:r>
      <w:proofErr w:type="spellEnd"/>
      <w:r w:rsidR="00182A4A" w:rsidRPr="00D3425E">
        <w:rPr>
          <w:rFonts w:ascii="Verdana" w:hAnsi="Verdana"/>
          <w:sz w:val="28"/>
          <w:szCs w:val="28"/>
        </w:rPr>
        <w:fldChar w:fldCharType="end"/>
      </w:r>
      <w:r w:rsidRPr="00D3425E">
        <w:rPr>
          <w:rFonts w:ascii="Verdana" w:hAnsi="Verdana" w:cs="Lucida Sans Unicode"/>
          <w:sz w:val="28"/>
          <w:szCs w:val="28"/>
          <w:shd w:val="clear" w:color="auto" w:fill="FFFFFF"/>
        </w:rPr>
        <w:t xml:space="preserve">(patrimonio dell'umanità dell'UNESCO; come anche </w:t>
      </w:r>
      <w:proofErr w:type="spellStart"/>
      <w:r w:rsidRPr="00D3425E">
        <w:rPr>
          <w:rFonts w:ascii="Verdana" w:hAnsi="Verdana" w:cs="Lucida Sans Unicode"/>
          <w:sz w:val="28"/>
          <w:szCs w:val="28"/>
          <w:shd w:val="clear" w:color="auto" w:fill="FFFFFF"/>
        </w:rPr>
        <w:t>il</w:t>
      </w:r>
      <w:hyperlink r:id="rId6" w:history="1">
        <w:r w:rsidRPr="00D3425E">
          <w:rPr>
            <w:rStyle w:val="Collegamentoipertestuale"/>
            <w:rFonts w:ascii="Verdana" w:hAnsi="Verdana" w:cs="Lucida Sans Unicode"/>
            <w:color w:val="auto"/>
            <w:sz w:val="28"/>
            <w:szCs w:val="28"/>
            <w:u w:val="none"/>
            <w:bdr w:val="none" w:sz="0" w:space="0" w:color="auto" w:frame="1"/>
            <w:shd w:val="clear" w:color="auto" w:fill="FFFFFF"/>
          </w:rPr>
          <w:t>Limes</w:t>
        </w:r>
        <w:proofErr w:type="spellEnd"/>
      </w:hyperlink>
      <w:r w:rsidRPr="00D3425E">
        <w:rPr>
          <w:rStyle w:val="apple-converted-space"/>
          <w:rFonts w:ascii="Verdana" w:hAnsi="Verdana" w:cs="Lucida Sans Unicode"/>
          <w:sz w:val="28"/>
          <w:szCs w:val="28"/>
          <w:shd w:val="clear" w:color="auto" w:fill="FFFFFF"/>
        </w:rPr>
        <w:t> </w:t>
      </w:r>
      <w:r w:rsidRPr="00D3425E">
        <w:rPr>
          <w:rFonts w:ascii="Verdana" w:hAnsi="Verdana" w:cs="Lucida Sans Unicode"/>
          <w:sz w:val="28"/>
          <w:szCs w:val="28"/>
          <w:shd w:val="clear" w:color="auto" w:fill="FFFFFF"/>
        </w:rPr>
        <w:t>,</w:t>
      </w:r>
      <w:r w:rsidRPr="00D3425E">
        <w:rPr>
          <w:rStyle w:val="apple-converted-space"/>
          <w:rFonts w:ascii="Verdana" w:hAnsi="Verdana" w:cs="Lucida Sans Unicode"/>
          <w:sz w:val="28"/>
          <w:szCs w:val="28"/>
          <w:shd w:val="clear" w:color="auto" w:fill="FFFFFF"/>
        </w:rPr>
        <w:t> </w:t>
      </w:r>
      <w:hyperlink r:id="rId7" w:history="1">
        <w:r w:rsidRPr="00D3425E">
          <w:rPr>
            <w:rStyle w:val="Collegamentoipertestuale"/>
            <w:rFonts w:ascii="Verdana" w:hAnsi="Verdana" w:cs="Lucida Sans Unicode"/>
            <w:color w:val="auto"/>
            <w:sz w:val="28"/>
            <w:szCs w:val="28"/>
            <w:u w:val="none"/>
            <w:bdr w:val="none" w:sz="0" w:space="0" w:color="auto" w:frame="1"/>
            <w:shd w:val="clear" w:color="auto" w:fill="FFFFFF"/>
          </w:rPr>
          <w:t>Würzburg</w:t>
        </w:r>
      </w:hyperlink>
      <w:r w:rsidRPr="00D3425E">
        <w:rPr>
          <w:rFonts w:ascii="Verdana" w:hAnsi="Verdana" w:cs="Lucida Sans Unicode"/>
          <w:sz w:val="28"/>
          <w:szCs w:val="28"/>
          <w:shd w:val="clear" w:color="auto" w:fill="FFFFFF"/>
        </w:rPr>
        <w:t>,</w:t>
      </w:r>
      <w:r w:rsidRPr="00D3425E">
        <w:rPr>
          <w:rStyle w:val="apple-converted-space"/>
          <w:rFonts w:ascii="Verdana" w:hAnsi="Verdana" w:cs="Lucida Sans Unicode"/>
          <w:sz w:val="28"/>
          <w:szCs w:val="28"/>
          <w:shd w:val="clear" w:color="auto" w:fill="FFFFFF"/>
        </w:rPr>
        <w:t> </w:t>
      </w:r>
      <w:proofErr w:type="spellStart"/>
      <w:r w:rsidR="00182A4A" w:rsidRPr="00D3425E">
        <w:rPr>
          <w:rFonts w:ascii="Verdana" w:hAnsi="Verdana"/>
          <w:sz w:val="28"/>
          <w:szCs w:val="28"/>
        </w:rPr>
        <w:fldChar w:fldCharType="begin"/>
      </w:r>
      <w:r w:rsidR="00182A4A" w:rsidRPr="00D3425E">
        <w:rPr>
          <w:rFonts w:ascii="Verdana" w:hAnsi="Verdana"/>
          <w:sz w:val="28"/>
          <w:szCs w:val="28"/>
        </w:rPr>
        <w:instrText>HYPERLINK "http://www.germany.travel/it/citta-e-cultura/patrimonio-dellunesco/centro-storico-di-bamberga.html"</w:instrText>
      </w:r>
      <w:r w:rsidR="00182A4A" w:rsidRPr="00D3425E">
        <w:rPr>
          <w:rFonts w:ascii="Verdana" w:hAnsi="Verdana"/>
          <w:sz w:val="28"/>
          <w:szCs w:val="28"/>
        </w:rPr>
        <w:fldChar w:fldCharType="separate"/>
      </w:r>
      <w:r w:rsidRPr="00D3425E">
        <w:rPr>
          <w:rStyle w:val="Collegamentoipertestuale"/>
          <w:rFonts w:ascii="Verdana" w:hAnsi="Verdana" w:cs="Lucida Sans Unicode"/>
          <w:color w:val="auto"/>
          <w:sz w:val="28"/>
          <w:szCs w:val="28"/>
          <w:u w:val="none"/>
          <w:bdr w:val="none" w:sz="0" w:space="0" w:color="auto" w:frame="1"/>
          <w:shd w:val="clear" w:color="auto" w:fill="FFFFFF"/>
        </w:rPr>
        <w:t>Bamberga</w:t>
      </w:r>
      <w:proofErr w:type="spellEnd"/>
      <w:r w:rsidR="00182A4A" w:rsidRPr="00D3425E">
        <w:rPr>
          <w:rFonts w:ascii="Verdana" w:hAnsi="Verdana"/>
          <w:sz w:val="28"/>
          <w:szCs w:val="28"/>
        </w:rPr>
        <w:fldChar w:fldCharType="end"/>
      </w:r>
      <w:r w:rsidRPr="00D3425E">
        <w:rPr>
          <w:rStyle w:val="apple-converted-space"/>
          <w:rFonts w:ascii="Verdana" w:hAnsi="Verdana" w:cs="Lucida Sans Unicode"/>
          <w:sz w:val="28"/>
          <w:szCs w:val="28"/>
          <w:shd w:val="clear" w:color="auto" w:fill="FFFFFF"/>
        </w:rPr>
        <w:t> </w:t>
      </w:r>
      <w:r w:rsidRPr="00D3425E">
        <w:rPr>
          <w:rFonts w:ascii="Verdana" w:hAnsi="Verdana" w:cs="Lucida Sans Unicode"/>
          <w:sz w:val="28"/>
          <w:szCs w:val="28"/>
          <w:shd w:val="clear" w:color="auto" w:fill="FFFFFF"/>
        </w:rPr>
        <w:t>e</w:t>
      </w:r>
      <w:r w:rsidRPr="00D3425E">
        <w:rPr>
          <w:rStyle w:val="apple-converted-space"/>
          <w:rFonts w:ascii="Verdana" w:hAnsi="Verdana" w:cs="Lucida Sans Unicode"/>
          <w:sz w:val="28"/>
          <w:szCs w:val="28"/>
          <w:shd w:val="clear" w:color="auto" w:fill="FFFFFF"/>
        </w:rPr>
        <w:t> </w:t>
      </w:r>
      <w:proofErr w:type="spellStart"/>
      <w:r w:rsidR="00182A4A" w:rsidRPr="00D3425E">
        <w:rPr>
          <w:rFonts w:ascii="Verdana" w:hAnsi="Verdana"/>
          <w:sz w:val="28"/>
          <w:szCs w:val="28"/>
        </w:rPr>
        <w:fldChar w:fldCharType="begin"/>
      </w:r>
      <w:r w:rsidR="00182A4A" w:rsidRPr="00D3425E">
        <w:rPr>
          <w:rFonts w:ascii="Verdana" w:hAnsi="Verdana"/>
          <w:sz w:val="28"/>
          <w:szCs w:val="28"/>
        </w:rPr>
        <w:instrText>HYPERLINK "http://www.germany.travel/it/citta-e-cultura/citta/ratisbona.html"</w:instrText>
      </w:r>
      <w:r w:rsidR="00182A4A" w:rsidRPr="00D3425E">
        <w:rPr>
          <w:rFonts w:ascii="Verdana" w:hAnsi="Verdana"/>
          <w:sz w:val="28"/>
          <w:szCs w:val="28"/>
        </w:rPr>
        <w:fldChar w:fldCharType="separate"/>
      </w:r>
      <w:r w:rsidRPr="00D3425E">
        <w:rPr>
          <w:rStyle w:val="Collegamentoipertestuale"/>
          <w:rFonts w:ascii="Verdana" w:hAnsi="Verdana" w:cs="Lucida Sans Unicode"/>
          <w:color w:val="auto"/>
          <w:sz w:val="28"/>
          <w:szCs w:val="28"/>
          <w:u w:val="none"/>
          <w:bdr w:val="none" w:sz="0" w:space="0" w:color="auto" w:frame="1"/>
          <w:shd w:val="clear" w:color="auto" w:fill="FFFFFF"/>
        </w:rPr>
        <w:t>Ratisbona</w:t>
      </w:r>
      <w:proofErr w:type="spellEnd"/>
      <w:r w:rsidR="00182A4A" w:rsidRPr="00D3425E">
        <w:rPr>
          <w:rFonts w:ascii="Verdana" w:hAnsi="Verdana"/>
          <w:sz w:val="28"/>
          <w:szCs w:val="28"/>
        </w:rPr>
        <w:fldChar w:fldCharType="end"/>
      </w:r>
      <w:r w:rsidRPr="00D3425E">
        <w:rPr>
          <w:rFonts w:ascii="Verdana" w:hAnsi="Verdana" w:cs="Lucida Sans Unicode"/>
          <w:sz w:val="28"/>
          <w:szCs w:val="28"/>
          <w:shd w:val="clear" w:color="auto" w:fill="FFFFFF"/>
        </w:rPr>
        <w:t>) sono famosi in tutto il mondo. La Baviera vanta un totale di più di 100.000 monumenti architettonici, più di 1.200 musei e raccolte e 40 teatri di prima categoria. A questo si aggiungono le manifestazioni tradizionali come, ad esempio, l'</w:t>
      </w:r>
      <w:proofErr w:type="spellStart"/>
      <w:r w:rsidRPr="00D3425E">
        <w:rPr>
          <w:rFonts w:ascii="Verdana" w:hAnsi="Verdana" w:cs="Lucida Sans Unicode"/>
          <w:sz w:val="28"/>
          <w:szCs w:val="28"/>
          <w:shd w:val="clear" w:color="auto" w:fill="FFFFFF"/>
        </w:rPr>
        <w:t>Oktoberfest</w:t>
      </w:r>
      <w:proofErr w:type="spellEnd"/>
      <w:r w:rsidRPr="00D3425E">
        <w:rPr>
          <w:rFonts w:ascii="Verdana" w:hAnsi="Verdana" w:cs="Lucida Sans Unicode"/>
          <w:sz w:val="28"/>
          <w:szCs w:val="28"/>
          <w:shd w:val="clear" w:color="auto" w:fill="FFFFFF"/>
        </w:rPr>
        <w:t xml:space="preserve"> di Monaco, le Nozze Principesche (</w:t>
      </w:r>
      <w:proofErr w:type="spellStart"/>
      <w:r w:rsidRPr="00D3425E">
        <w:rPr>
          <w:rFonts w:ascii="Verdana" w:hAnsi="Verdana" w:cs="Lucida Sans Unicode"/>
          <w:sz w:val="28"/>
          <w:szCs w:val="28"/>
          <w:shd w:val="clear" w:color="auto" w:fill="FFFFFF"/>
        </w:rPr>
        <w:t>Landshuter</w:t>
      </w:r>
      <w:proofErr w:type="spellEnd"/>
      <w:r w:rsidRPr="00D3425E">
        <w:rPr>
          <w:rFonts w:ascii="Verdana" w:hAnsi="Verdana" w:cs="Lucida Sans Unicode"/>
          <w:sz w:val="28"/>
          <w:szCs w:val="28"/>
          <w:shd w:val="clear" w:color="auto" w:fill="FFFFFF"/>
        </w:rPr>
        <w:t xml:space="preserve"> </w:t>
      </w:r>
      <w:proofErr w:type="spellStart"/>
      <w:r w:rsidRPr="00D3425E">
        <w:rPr>
          <w:rFonts w:ascii="Verdana" w:hAnsi="Verdana" w:cs="Lucida Sans Unicode"/>
          <w:sz w:val="28"/>
          <w:szCs w:val="28"/>
          <w:shd w:val="clear" w:color="auto" w:fill="FFFFFF"/>
        </w:rPr>
        <w:t>Hochzeit</w:t>
      </w:r>
      <w:proofErr w:type="spellEnd"/>
      <w:r w:rsidRPr="00D3425E">
        <w:rPr>
          <w:rFonts w:ascii="Verdana" w:hAnsi="Verdana" w:cs="Lucida Sans Unicode"/>
          <w:sz w:val="28"/>
          <w:szCs w:val="28"/>
          <w:shd w:val="clear" w:color="auto" w:fill="FFFFFF"/>
        </w:rPr>
        <w:t xml:space="preserve">), la rappresentazione della Passione di Cristo a </w:t>
      </w:r>
      <w:proofErr w:type="spellStart"/>
      <w:r w:rsidRPr="00D3425E">
        <w:rPr>
          <w:rFonts w:ascii="Verdana" w:hAnsi="Verdana" w:cs="Lucida Sans Unicode"/>
          <w:sz w:val="28"/>
          <w:szCs w:val="28"/>
          <w:shd w:val="clear" w:color="auto" w:fill="FFFFFF"/>
        </w:rPr>
        <w:t>Oberammergaue</w:t>
      </w:r>
      <w:proofErr w:type="spellEnd"/>
      <w:r w:rsidRPr="00D3425E">
        <w:rPr>
          <w:rFonts w:ascii="Verdana" w:hAnsi="Verdana" w:cs="Lucida Sans Unicode"/>
          <w:sz w:val="28"/>
          <w:szCs w:val="28"/>
          <w:shd w:val="clear" w:color="auto" w:fill="FFFFFF"/>
        </w:rPr>
        <w:t xml:space="preserve"> o il</w:t>
      </w:r>
      <w:r w:rsidRPr="00D3425E">
        <w:rPr>
          <w:rStyle w:val="apple-converted-space"/>
          <w:rFonts w:ascii="Verdana" w:hAnsi="Verdana" w:cs="Lucida Sans Unicode"/>
          <w:sz w:val="28"/>
          <w:szCs w:val="28"/>
          <w:shd w:val="clear" w:color="auto" w:fill="FFFFFF"/>
        </w:rPr>
        <w:t> </w:t>
      </w:r>
      <w:hyperlink r:id="rId8" w:history="1">
        <w:r w:rsidRPr="00D3425E">
          <w:rPr>
            <w:rStyle w:val="Collegamentoipertestuale"/>
            <w:rFonts w:ascii="Verdana" w:hAnsi="Verdana" w:cs="Lucida Sans Unicode"/>
            <w:color w:val="auto"/>
            <w:sz w:val="28"/>
            <w:szCs w:val="28"/>
            <w:u w:val="none"/>
            <w:bdr w:val="none" w:sz="0" w:space="0" w:color="auto" w:frame="1"/>
            <w:shd w:val="clear" w:color="auto" w:fill="FFFFFF"/>
          </w:rPr>
          <w:t>mercato di Natale di Norimberga</w:t>
        </w:r>
      </w:hyperlink>
      <w:r w:rsidRPr="00D3425E">
        <w:rPr>
          <w:rFonts w:ascii="Verdana" w:hAnsi="Verdana" w:cs="Lucida Sans Unicode"/>
          <w:sz w:val="28"/>
          <w:szCs w:val="28"/>
          <w:shd w:val="clear" w:color="auto" w:fill="FFFFFF"/>
        </w:rPr>
        <w:t>.</w:t>
      </w:r>
    </w:p>
    <w:p w:rsidR="00B8128E" w:rsidRDefault="00B8128E" w:rsidP="00D3425E">
      <w:pPr>
        <w:spacing w:line="360" w:lineRule="auto"/>
        <w:rPr>
          <w:rFonts w:ascii="Verdana" w:hAnsi="Verdana"/>
          <w:sz w:val="28"/>
          <w:szCs w:val="28"/>
        </w:rPr>
      </w:pPr>
    </w:p>
    <w:p w:rsidR="00D3425E" w:rsidRDefault="00D3425E" w:rsidP="00D3425E">
      <w:pPr>
        <w:spacing w:line="360" w:lineRule="auto"/>
        <w:rPr>
          <w:rFonts w:ascii="Verdana" w:hAnsi="Verdana"/>
          <w:sz w:val="28"/>
          <w:szCs w:val="28"/>
        </w:rPr>
      </w:pPr>
    </w:p>
    <w:p w:rsidR="00D3425E" w:rsidRDefault="00D3425E" w:rsidP="00D3425E">
      <w:pPr>
        <w:spacing w:line="360" w:lineRule="auto"/>
        <w:rPr>
          <w:rFonts w:ascii="Verdana" w:hAnsi="Verdana"/>
          <w:sz w:val="28"/>
          <w:szCs w:val="28"/>
        </w:rPr>
      </w:pPr>
    </w:p>
    <w:p w:rsidR="00D3425E" w:rsidRPr="00D3425E" w:rsidRDefault="00D3425E" w:rsidP="00D3425E">
      <w:pPr>
        <w:spacing w:line="360" w:lineRule="auto"/>
        <w:rPr>
          <w:rFonts w:ascii="Verdana" w:hAnsi="Verdana"/>
          <w:sz w:val="28"/>
          <w:szCs w:val="28"/>
        </w:rPr>
      </w:pPr>
    </w:p>
    <w:sectPr w:rsidR="00D3425E" w:rsidRPr="00D3425E" w:rsidSect="007814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62AA"/>
    <w:rsid w:val="00046FB3"/>
    <w:rsid w:val="00182A4A"/>
    <w:rsid w:val="00331401"/>
    <w:rsid w:val="004770C6"/>
    <w:rsid w:val="005B25B3"/>
    <w:rsid w:val="007814AC"/>
    <w:rsid w:val="00867384"/>
    <w:rsid w:val="00B8128E"/>
    <w:rsid w:val="00BC63AD"/>
    <w:rsid w:val="00C70318"/>
    <w:rsid w:val="00CE0ACD"/>
    <w:rsid w:val="00D3425E"/>
    <w:rsid w:val="00EA62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4AC"/>
  </w:style>
  <w:style w:type="paragraph" w:styleId="Titolo1">
    <w:name w:val="heading 1"/>
    <w:basedOn w:val="Normale"/>
    <w:next w:val="Normale"/>
    <w:link w:val="Titolo1Carattere"/>
    <w:uiPriority w:val="9"/>
    <w:qFormat/>
    <w:rsid w:val="005B2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EA62A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A62AA"/>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A62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62AA"/>
  </w:style>
  <w:style w:type="character" w:styleId="Enfasigrassetto">
    <w:name w:val="Strong"/>
    <w:basedOn w:val="Carpredefinitoparagrafo"/>
    <w:uiPriority w:val="22"/>
    <w:qFormat/>
    <w:rsid w:val="00EA62AA"/>
    <w:rPr>
      <w:b/>
      <w:bCs/>
    </w:rPr>
  </w:style>
  <w:style w:type="character" w:customStyle="1" w:styleId="Titolo1Carattere">
    <w:name w:val="Titolo 1 Carattere"/>
    <w:basedOn w:val="Carpredefinitoparagrafo"/>
    <w:link w:val="Titolo1"/>
    <w:uiPriority w:val="9"/>
    <w:rsid w:val="005B25B3"/>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867384"/>
    <w:rPr>
      <w:color w:val="0000FF"/>
      <w:u w:val="single"/>
    </w:rPr>
  </w:style>
  <w:style w:type="paragraph" w:styleId="Testofumetto">
    <w:name w:val="Balloon Text"/>
    <w:basedOn w:val="Normale"/>
    <w:link w:val="TestofumettoCarattere"/>
    <w:uiPriority w:val="99"/>
    <w:semiHidden/>
    <w:unhideWhenUsed/>
    <w:rsid w:val="008673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98895">
      <w:bodyDiv w:val="1"/>
      <w:marLeft w:val="0"/>
      <w:marRight w:val="0"/>
      <w:marTop w:val="0"/>
      <w:marBottom w:val="0"/>
      <w:divBdr>
        <w:top w:val="none" w:sz="0" w:space="0" w:color="auto"/>
        <w:left w:val="none" w:sz="0" w:space="0" w:color="auto"/>
        <w:bottom w:val="none" w:sz="0" w:space="0" w:color="auto"/>
        <w:right w:val="none" w:sz="0" w:space="0" w:color="auto"/>
      </w:divBdr>
    </w:div>
    <w:div w:id="360909321">
      <w:bodyDiv w:val="1"/>
      <w:marLeft w:val="0"/>
      <w:marRight w:val="0"/>
      <w:marTop w:val="0"/>
      <w:marBottom w:val="0"/>
      <w:divBdr>
        <w:top w:val="none" w:sz="0" w:space="0" w:color="auto"/>
        <w:left w:val="none" w:sz="0" w:space="0" w:color="auto"/>
        <w:bottom w:val="none" w:sz="0" w:space="0" w:color="auto"/>
        <w:right w:val="none" w:sz="0" w:space="0" w:color="auto"/>
      </w:divBdr>
    </w:div>
    <w:div w:id="473452988">
      <w:bodyDiv w:val="1"/>
      <w:marLeft w:val="0"/>
      <w:marRight w:val="0"/>
      <w:marTop w:val="0"/>
      <w:marBottom w:val="0"/>
      <w:divBdr>
        <w:top w:val="none" w:sz="0" w:space="0" w:color="auto"/>
        <w:left w:val="none" w:sz="0" w:space="0" w:color="auto"/>
        <w:bottom w:val="none" w:sz="0" w:space="0" w:color="auto"/>
        <w:right w:val="none" w:sz="0" w:space="0" w:color="auto"/>
      </w:divBdr>
    </w:div>
    <w:div w:id="586232730">
      <w:bodyDiv w:val="1"/>
      <w:marLeft w:val="0"/>
      <w:marRight w:val="0"/>
      <w:marTop w:val="0"/>
      <w:marBottom w:val="0"/>
      <w:divBdr>
        <w:top w:val="none" w:sz="0" w:space="0" w:color="auto"/>
        <w:left w:val="none" w:sz="0" w:space="0" w:color="auto"/>
        <w:bottom w:val="none" w:sz="0" w:space="0" w:color="auto"/>
        <w:right w:val="none" w:sz="0" w:space="0" w:color="auto"/>
      </w:divBdr>
    </w:div>
    <w:div w:id="1128663678">
      <w:bodyDiv w:val="1"/>
      <w:marLeft w:val="0"/>
      <w:marRight w:val="0"/>
      <w:marTop w:val="0"/>
      <w:marBottom w:val="0"/>
      <w:divBdr>
        <w:top w:val="none" w:sz="0" w:space="0" w:color="auto"/>
        <w:left w:val="none" w:sz="0" w:space="0" w:color="auto"/>
        <w:bottom w:val="none" w:sz="0" w:space="0" w:color="auto"/>
        <w:right w:val="none" w:sz="0" w:space="0" w:color="auto"/>
      </w:divBdr>
    </w:div>
    <w:div w:id="16986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many.travel/it/specials/mercatini-di-natale/mercatino-di-natale-del-gesu-bambino-di-norimberga.html" TargetMode="External"/><Relationship Id="rId3" Type="http://schemas.openxmlformats.org/officeDocument/2006/relationships/webSettings" Target="webSettings.xml"/><Relationship Id="rId7" Type="http://schemas.openxmlformats.org/officeDocument/2006/relationships/hyperlink" Target="http://www.germany.travel/it/citta-e-cultura/citta/wuerzbur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rmany.travel/it/citta-e-cultura/patrimonio-dellunesco/i-confini-dellimpero-romano-limes-germanico-retico.html" TargetMode="External"/><Relationship Id="rId5" Type="http://schemas.openxmlformats.org/officeDocument/2006/relationships/hyperlink" Target="http://www.germany.travel/it/citta-e-cultura/citta/monaco-di-baviera.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Federica-Paolo</cp:lastModifiedBy>
  <cp:revision>2</cp:revision>
  <dcterms:created xsi:type="dcterms:W3CDTF">2015-04-20T17:30:00Z</dcterms:created>
  <dcterms:modified xsi:type="dcterms:W3CDTF">2015-04-20T17:30:00Z</dcterms:modified>
</cp:coreProperties>
</file>